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A49A" w14:textId="00812E84" w:rsidR="00BF3735" w:rsidRPr="00A0649C" w:rsidRDefault="001C562F" w:rsidP="001020F2">
      <w:pPr>
        <w:rPr>
          <w:sz w:val="22"/>
          <w:szCs w:val="22"/>
        </w:rPr>
      </w:pPr>
      <w:r w:rsidRPr="00CA6D34">
        <w:rPr>
          <w:sz w:val="22"/>
          <w:szCs w:val="22"/>
        </w:rPr>
        <w:t>Professor Jean Bartunek</w:t>
      </w:r>
      <w:r w:rsidR="00DA31D8" w:rsidRPr="00CA6D34">
        <w:rPr>
          <w:sz w:val="22"/>
          <w:szCs w:val="22"/>
        </w:rPr>
        <w:t xml:space="preserve">  </w:t>
      </w:r>
    </w:p>
    <w:p w14:paraId="45B85E6B" w14:textId="77777777" w:rsidR="00BF3735" w:rsidRPr="00A0649C" w:rsidRDefault="00BF3735" w:rsidP="001020F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5"/>
      </w:tblGrid>
      <w:tr w:rsidR="00BF3735" w:rsidRPr="002A3DA9" w14:paraId="57EEC264" w14:textId="77777777" w:rsidTr="00374E87">
        <w:tc>
          <w:tcPr>
            <w:tcW w:w="4585" w:type="dxa"/>
          </w:tcPr>
          <w:p w14:paraId="4D0B0ABC" w14:textId="32F54964" w:rsidR="00BF3735" w:rsidRPr="002A3DA9" w:rsidRDefault="00BF3735" w:rsidP="008031FA">
            <w:pPr>
              <w:ind w:left="-19"/>
              <w:rPr>
                <w:sz w:val="22"/>
                <w:szCs w:val="22"/>
              </w:rPr>
            </w:pPr>
            <w:r w:rsidRPr="00A0649C">
              <w:rPr>
                <w:sz w:val="22"/>
                <w:szCs w:val="22"/>
              </w:rPr>
              <w:t>MGMT</w:t>
            </w:r>
            <w:r w:rsidRPr="00D50170">
              <w:rPr>
                <w:sz w:val="22"/>
                <w:szCs w:val="22"/>
              </w:rPr>
              <w:t>8873, Research Seminar II</w:t>
            </w:r>
          </w:p>
          <w:p w14:paraId="6AB974AB" w14:textId="55114FC3" w:rsidR="00DD0EA4" w:rsidRPr="002A3DA9" w:rsidRDefault="00DD0EA4" w:rsidP="008031FA">
            <w:pPr>
              <w:ind w:left="-19"/>
              <w:rPr>
                <w:sz w:val="22"/>
                <w:szCs w:val="22"/>
              </w:rPr>
            </w:pPr>
            <w:r w:rsidRPr="002A3DA9">
              <w:rPr>
                <w:sz w:val="22"/>
                <w:szCs w:val="22"/>
              </w:rPr>
              <w:t xml:space="preserve">And </w:t>
            </w:r>
            <w:r w:rsidR="002D0D73" w:rsidRPr="002A3DA9">
              <w:rPr>
                <w:sz w:val="22"/>
                <w:szCs w:val="22"/>
              </w:rPr>
              <w:t>MGMT8874</w:t>
            </w:r>
            <w:r w:rsidR="005715CD" w:rsidRPr="002A3DA9">
              <w:rPr>
                <w:sz w:val="22"/>
                <w:szCs w:val="22"/>
              </w:rPr>
              <w:t xml:space="preserve"> Research Seminar III</w:t>
            </w:r>
          </w:p>
          <w:p w14:paraId="3BA79C4C" w14:textId="28ED62BE" w:rsidR="00BF3735" w:rsidRPr="002A3DA9" w:rsidRDefault="00BF3735" w:rsidP="008031FA">
            <w:pPr>
              <w:ind w:left="-19" w:firstLine="19"/>
              <w:rPr>
                <w:sz w:val="22"/>
                <w:szCs w:val="22"/>
              </w:rPr>
            </w:pPr>
            <w:r w:rsidRPr="002A3DA9">
              <w:rPr>
                <w:sz w:val="22"/>
                <w:szCs w:val="22"/>
              </w:rPr>
              <w:t xml:space="preserve">Spring, </w:t>
            </w:r>
            <w:r w:rsidR="00D1695E" w:rsidRPr="002A3DA9">
              <w:rPr>
                <w:sz w:val="22"/>
                <w:szCs w:val="22"/>
              </w:rPr>
              <w:t>202</w:t>
            </w:r>
            <w:r w:rsidR="00502CA5" w:rsidRPr="002A3DA9">
              <w:rPr>
                <w:sz w:val="22"/>
                <w:szCs w:val="22"/>
              </w:rPr>
              <w:t>2</w:t>
            </w:r>
          </w:p>
          <w:p w14:paraId="2823ECD2" w14:textId="77777777" w:rsidR="00BF3735" w:rsidRPr="002A3DA9" w:rsidRDefault="00D1695E" w:rsidP="008031FA">
            <w:pPr>
              <w:ind w:left="-19" w:firstLine="19"/>
              <w:rPr>
                <w:sz w:val="22"/>
                <w:szCs w:val="22"/>
              </w:rPr>
            </w:pPr>
            <w:r w:rsidRPr="002A3DA9">
              <w:rPr>
                <w:sz w:val="22"/>
                <w:szCs w:val="22"/>
              </w:rPr>
              <w:t>Class:  Monday, 1:00 – 4:00</w:t>
            </w:r>
          </w:p>
          <w:p w14:paraId="05410CA2" w14:textId="77409D10" w:rsidR="00BF3735" w:rsidRPr="002A3DA9" w:rsidRDefault="00BF3735" w:rsidP="008031FA">
            <w:pPr>
              <w:ind w:left="-19" w:firstLine="19"/>
              <w:rPr>
                <w:sz w:val="22"/>
                <w:szCs w:val="22"/>
              </w:rPr>
            </w:pPr>
            <w:r w:rsidRPr="002A3DA9">
              <w:rPr>
                <w:sz w:val="22"/>
                <w:szCs w:val="22"/>
              </w:rPr>
              <w:t>Fulton 240</w:t>
            </w:r>
            <w:r w:rsidR="00127275">
              <w:rPr>
                <w:sz w:val="22"/>
                <w:szCs w:val="22"/>
              </w:rPr>
              <w:t xml:space="preserve"> </w:t>
            </w:r>
          </w:p>
        </w:tc>
        <w:tc>
          <w:tcPr>
            <w:tcW w:w="4585" w:type="dxa"/>
          </w:tcPr>
          <w:p w14:paraId="2B8E5C40" w14:textId="77777777" w:rsidR="00BF3735" w:rsidRPr="002A3DA9" w:rsidRDefault="00BF3735" w:rsidP="001020F2">
            <w:pPr>
              <w:rPr>
                <w:sz w:val="22"/>
                <w:szCs w:val="22"/>
              </w:rPr>
            </w:pPr>
            <w:r w:rsidRPr="002A3DA9">
              <w:rPr>
                <w:sz w:val="22"/>
                <w:szCs w:val="22"/>
              </w:rPr>
              <w:t>Office: Fulton 430C</w:t>
            </w:r>
          </w:p>
          <w:p w14:paraId="0F75BBF9" w14:textId="77777777" w:rsidR="00BF3735" w:rsidRPr="00CA6D34" w:rsidRDefault="00BF3735" w:rsidP="001020F2">
            <w:pPr>
              <w:rPr>
                <w:sz w:val="22"/>
                <w:szCs w:val="22"/>
              </w:rPr>
            </w:pPr>
            <w:r w:rsidRPr="002A3DA9">
              <w:rPr>
                <w:sz w:val="22"/>
                <w:szCs w:val="22"/>
              </w:rPr>
              <w:t xml:space="preserve">email: </w:t>
            </w:r>
            <w:hyperlink r:id="rId8" w:history="1">
              <w:r w:rsidRPr="002A3DA9">
                <w:rPr>
                  <w:rStyle w:val="Hyperlink"/>
                  <w:sz w:val="22"/>
                  <w:szCs w:val="22"/>
                </w:rPr>
                <w:t>bartunek@bc.edu</w:t>
              </w:r>
            </w:hyperlink>
          </w:p>
          <w:p w14:paraId="32B90631" w14:textId="77777777" w:rsidR="00BF3735" w:rsidRPr="002A3DA9" w:rsidRDefault="00BF3735" w:rsidP="001020F2">
            <w:pPr>
              <w:rPr>
                <w:sz w:val="22"/>
                <w:szCs w:val="22"/>
              </w:rPr>
            </w:pPr>
            <w:r w:rsidRPr="002A3DA9">
              <w:rPr>
                <w:sz w:val="22"/>
                <w:szCs w:val="22"/>
              </w:rPr>
              <w:t>Office hours, Monday, 4:00 – 5:00</w:t>
            </w:r>
          </w:p>
          <w:p w14:paraId="7F2F4B41" w14:textId="77777777" w:rsidR="00BF3735" w:rsidRPr="002A3DA9" w:rsidRDefault="00BF3735" w:rsidP="001020F2">
            <w:pPr>
              <w:rPr>
                <w:sz w:val="22"/>
                <w:szCs w:val="22"/>
              </w:rPr>
            </w:pPr>
            <w:r w:rsidRPr="002A3DA9">
              <w:rPr>
                <w:sz w:val="22"/>
                <w:szCs w:val="22"/>
              </w:rPr>
              <w:t>Or by appointment</w:t>
            </w:r>
          </w:p>
          <w:p w14:paraId="7355EA7C" w14:textId="3BEDD509" w:rsidR="00C46326" w:rsidRDefault="00BF3735" w:rsidP="001020F2">
            <w:pPr>
              <w:rPr>
                <w:sz w:val="22"/>
                <w:szCs w:val="22"/>
              </w:rPr>
            </w:pPr>
            <w:r w:rsidRPr="002A3DA9">
              <w:rPr>
                <w:sz w:val="22"/>
                <w:szCs w:val="22"/>
              </w:rPr>
              <w:t xml:space="preserve">Syllabus as </w:t>
            </w:r>
            <w:r w:rsidR="0038024A" w:rsidRPr="002A3DA9">
              <w:rPr>
                <w:sz w:val="22"/>
                <w:szCs w:val="22"/>
              </w:rPr>
              <w:t xml:space="preserve">of February </w:t>
            </w:r>
            <w:r w:rsidR="007720E0">
              <w:rPr>
                <w:sz w:val="22"/>
                <w:szCs w:val="22"/>
              </w:rPr>
              <w:t>1</w:t>
            </w:r>
            <w:r w:rsidR="000731E1">
              <w:rPr>
                <w:sz w:val="22"/>
                <w:szCs w:val="22"/>
              </w:rPr>
              <w:t>6</w:t>
            </w:r>
            <w:bookmarkStart w:id="0" w:name="_GoBack"/>
            <w:bookmarkEnd w:id="0"/>
            <w:r w:rsidR="0038024A" w:rsidRPr="002A3DA9">
              <w:rPr>
                <w:sz w:val="22"/>
                <w:szCs w:val="22"/>
              </w:rPr>
              <w:t>, 2022</w:t>
            </w:r>
          </w:p>
          <w:p w14:paraId="743668F1" w14:textId="1FAD0DE6" w:rsidR="00C17C11" w:rsidRPr="002A3DA9" w:rsidRDefault="00C17C11" w:rsidP="001020F2">
            <w:pPr>
              <w:rPr>
                <w:sz w:val="22"/>
                <w:szCs w:val="22"/>
              </w:rPr>
            </w:pPr>
            <w:r>
              <w:rPr>
                <w:sz w:val="22"/>
                <w:szCs w:val="22"/>
              </w:rPr>
              <w:t>(subject to some revision)</w:t>
            </w:r>
          </w:p>
          <w:p w14:paraId="102E3688" w14:textId="77777777" w:rsidR="00BF3735" w:rsidRPr="002A3DA9" w:rsidRDefault="00BF3735" w:rsidP="001020F2">
            <w:pPr>
              <w:rPr>
                <w:sz w:val="22"/>
                <w:szCs w:val="22"/>
              </w:rPr>
            </w:pPr>
          </w:p>
        </w:tc>
      </w:tr>
    </w:tbl>
    <w:p w14:paraId="7DA45F00" w14:textId="77777777" w:rsidR="00E5659A" w:rsidRPr="002A3DA9" w:rsidRDefault="00E5659A" w:rsidP="001020F2">
      <w:pPr>
        <w:rPr>
          <w:b/>
          <w:sz w:val="22"/>
          <w:szCs w:val="22"/>
        </w:rPr>
      </w:pPr>
      <w:r w:rsidRPr="00CA6D34">
        <w:rPr>
          <w:b/>
          <w:sz w:val="22"/>
          <w:szCs w:val="22"/>
        </w:rPr>
        <w:t xml:space="preserve">Brief introduction to </w:t>
      </w:r>
      <w:r w:rsidR="00956122" w:rsidRPr="00CA6D34">
        <w:rPr>
          <w:b/>
          <w:sz w:val="22"/>
          <w:szCs w:val="22"/>
        </w:rPr>
        <w:t>the two research seminar courses</w:t>
      </w:r>
      <w:r w:rsidRPr="00D50170">
        <w:rPr>
          <w:b/>
          <w:sz w:val="22"/>
          <w:szCs w:val="22"/>
        </w:rPr>
        <w:t>:</w:t>
      </w:r>
    </w:p>
    <w:p w14:paraId="25DD79B0" w14:textId="77777777" w:rsidR="00580FDA" w:rsidRPr="002A3DA9" w:rsidRDefault="00580FDA" w:rsidP="001020F2">
      <w:pPr>
        <w:rPr>
          <w:sz w:val="22"/>
          <w:szCs w:val="22"/>
        </w:rPr>
      </w:pPr>
    </w:p>
    <w:p w14:paraId="3C9223FD" w14:textId="768A8AD7" w:rsidR="00E5659A" w:rsidRPr="002A3DA9" w:rsidRDefault="00E5659A" w:rsidP="001020F2">
      <w:pPr>
        <w:rPr>
          <w:sz w:val="22"/>
          <w:szCs w:val="22"/>
        </w:rPr>
      </w:pPr>
      <w:r w:rsidRPr="002A3DA9">
        <w:rPr>
          <w:sz w:val="22"/>
          <w:szCs w:val="22"/>
        </w:rPr>
        <w:t>There are two research seminars; each is taught every other year.  Both of these are designed to facilitate your work in our program</w:t>
      </w:r>
      <w:r w:rsidR="00D0429C" w:rsidRPr="002A3DA9">
        <w:rPr>
          <w:sz w:val="22"/>
          <w:szCs w:val="22"/>
        </w:rPr>
        <w:t xml:space="preserve"> by </w:t>
      </w:r>
      <w:r w:rsidR="00690A47" w:rsidRPr="002A3DA9">
        <w:rPr>
          <w:sz w:val="22"/>
          <w:szCs w:val="22"/>
        </w:rPr>
        <w:t>developing</w:t>
      </w:r>
      <w:r w:rsidR="00D0429C" w:rsidRPr="002A3DA9">
        <w:rPr>
          <w:sz w:val="22"/>
          <w:szCs w:val="22"/>
        </w:rPr>
        <w:t xml:space="preserve"> your professional skills and facilitat</w:t>
      </w:r>
      <w:r w:rsidR="00690A47" w:rsidRPr="002A3DA9">
        <w:rPr>
          <w:sz w:val="22"/>
          <w:szCs w:val="22"/>
        </w:rPr>
        <w:t>ing</w:t>
      </w:r>
      <w:r w:rsidR="00D0429C" w:rsidRPr="002A3DA9">
        <w:rPr>
          <w:sz w:val="22"/>
          <w:szCs w:val="22"/>
        </w:rPr>
        <w:t xml:space="preserve"> your work</w:t>
      </w:r>
      <w:r w:rsidR="00690A47" w:rsidRPr="002A3DA9">
        <w:rPr>
          <w:sz w:val="22"/>
          <w:szCs w:val="22"/>
        </w:rPr>
        <w:t>, including</w:t>
      </w:r>
      <w:r w:rsidR="00D0429C" w:rsidRPr="002A3DA9">
        <w:rPr>
          <w:sz w:val="22"/>
          <w:szCs w:val="22"/>
        </w:rPr>
        <w:t xml:space="preserve"> on your 3YP</w:t>
      </w:r>
      <w:r w:rsidR="00956122" w:rsidRPr="002A3DA9">
        <w:rPr>
          <w:sz w:val="22"/>
          <w:szCs w:val="22"/>
        </w:rPr>
        <w:t>.   Both include significant amounts of time in which you can ask for help on your work and help your classmates.</w:t>
      </w:r>
    </w:p>
    <w:p w14:paraId="4D7B6C96" w14:textId="77777777" w:rsidR="00DB351C" w:rsidRPr="002A3DA9" w:rsidRDefault="00DB351C" w:rsidP="001020F2">
      <w:pPr>
        <w:rPr>
          <w:sz w:val="22"/>
          <w:szCs w:val="22"/>
        </w:rPr>
      </w:pPr>
    </w:p>
    <w:p w14:paraId="2521DBC1" w14:textId="66F72843" w:rsidR="003C7C17" w:rsidRPr="00CA6D34" w:rsidRDefault="00A068D5" w:rsidP="001020F2">
      <w:pPr>
        <w:rPr>
          <w:sz w:val="22"/>
          <w:szCs w:val="22"/>
        </w:rPr>
      </w:pPr>
      <w:r w:rsidRPr="002A3DA9">
        <w:rPr>
          <w:b/>
          <w:sz w:val="22"/>
          <w:szCs w:val="22"/>
        </w:rPr>
        <w:t xml:space="preserve">MGMT 8872 </w:t>
      </w:r>
      <w:r w:rsidR="00DB351C" w:rsidRPr="002A3DA9">
        <w:rPr>
          <w:b/>
          <w:sz w:val="22"/>
          <w:szCs w:val="22"/>
        </w:rPr>
        <w:t xml:space="preserve">Research seminar I </w:t>
      </w:r>
      <w:r w:rsidR="003C7C17" w:rsidRPr="002A3DA9">
        <w:rPr>
          <w:sz w:val="22"/>
          <w:szCs w:val="22"/>
        </w:rPr>
        <w:t>can best be termed as “tools for successful academic practice”.  Its purpose is to help you become more proficient in a number of skills you should have and knowledge you should acquire to be successful as an academic, including writing, reviewing, knowledge of journals, and awareness of both your goals and what might disrupt your accomplishing them.</w:t>
      </w:r>
    </w:p>
    <w:p w14:paraId="40AB804A" w14:textId="77777777" w:rsidR="00956122" w:rsidRPr="002A3DA9" w:rsidRDefault="00956122" w:rsidP="001020F2">
      <w:pPr>
        <w:rPr>
          <w:sz w:val="22"/>
          <w:szCs w:val="22"/>
        </w:rPr>
      </w:pPr>
    </w:p>
    <w:p w14:paraId="0E656B08" w14:textId="3C71126C" w:rsidR="00956122" w:rsidRPr="002A3DA9" w:rsidRDefault="00A068D5" w:rsidP="001020F2">
      <w:pPr>
        <w:rPr>
          <w:sz w:val="22"/>
          <w:szCs w:val="22"/>
        </w:rPr>
      </w:pPr>
      <w:r w:rsidRPr="002A3DA9">
        <w:rPr>
          <w:b/>
          <w:sz w:val="22"/>
          <w:szCs w:val="22"/>
        </w:rPr>
        <w:t xml:space="preserve">MGMT 8873 </w:t>
      </w:r>
      <w:r w:rsidR="00956122" w:rsidRPr="002A3DA9">
        <w:rPr>
          <w:b/>
          <w:sz w:val="22"/>
          <w:szCs w:val="22"/>
        </w:rPr>
        <w:t>Research seminar II</w:t>
      </w:r>
      <w:r w:rsidR="00956122" w:rsidRPr="002A3DA9">
        <w:rPr>
          <w:sz w:val="22"/>
          <w:szCs w:val="22"/>
        </w:rPr>
        <w:t xml:space="preserve"> can best be termed as theory building.  Its major focus is on developing the ability to understand the components of theories and to construct them.</w:t>
      </w:r>
    </w:p>
    <w:p w14:paraId="12CA1C9B" w14:textId="77777777" w:rsidR="003D4241" w:rsidRDefault="003D4241" w:rsidP="001020F2">
      <w:pPr>
        <w:rPr>
          <w:sz w:val="22"/>
          <w:szCs w:val="22"/>
        </w:rPr>
      </w:pPr>
    </w:p>
    <w:p w14:paraId="58DC94DF" w14:textId="5F606BB5" w:rsidR="005715CD" w:rsidRPr="00131A54" w:rsidRDefault="005715CD" w:rsidP="001020F2">
      <w:pPr>
        <w:rPr>
          <w:b/>
          <w:sz w:val="22"/>
          <w:szCs w:val="22"/>
        </w:rPr>
      </w:pPr>
      <w:r w:rsidRPr="00131A54">
        <w:rPr>
          <w:b/>
          <w:sz w:val="22"/>
          <w:szCs w:val="22"/>
        </w:rPr>
        <w:t>* NOTE:   THIRD YEAR STUDENTS SIGN UP FOR MGMT8874</w:t>
      </w:r>
      <w:r w:rsidR="003D4241" w:rsidRPr="00131A54">
        <w:rPr>
          <w:b/>
          <w:sz w:val="22"/>
          <w:szCs w:val="22"/>
        </w:rPr>
        <w:t>, which is identical to 8873</w:t>
      </w:r>
    </w:p>
    <w:p w14:paraId="179C2686" w14:textId="5C7E9DB9" w:rsidR="00055E74" w:rsidRPr="002A3DA9" w:rsidRDefault="00055E74" w:rsidP="001020F2">
      <w:pPr>
        <w:rPr>
          <w:sz w:val="22"/>
          <w:szCs w:val="22"/>
        </w:rPr>
      </w:pPr>
    </w:p>
    <w:p w14:paraId="3BB3C13D" w14:textId="77777777" w:rsidR="00055E74" w:rsidRPr="002A3DA9" w:rsidRDefault="00055E74" w:rsidP="00055E74">
      <w:pPr>
        <w:pStyle w:val="reference"/>
        <w:rPr>
          <w:sz w:val="22"/>
          <w:szCs w:val="22"/>
        </w:rPr>
      </w:pPr>
      <w:r w:rsidRPr="002A3DA9">
        <w:rPr>
          <w:sz w:val="22"/>
          <w:szCs w:val="22"/>
        </w:rPr>
        <w:t>Notes:</w:t>
      </w:r>
    </w:p>
    <w:p w14:paraId="7A090EDC" w14:textId="77777777" w:rsidR="00055E74" w:rsidRPr="002A3DA9" w:rsidRDefault="00055E74" w:rsidP="000D300A">
      <w:pPr>
        <w:pStyle w:val="ListParagraph"/>
        <w:numPr>
          <w:ilvl w:val="0"/>
          <w:numId w:val="16"/>
        </w:numPr>
        <w:rPr>
          <w:sz w:val="22"/>
          <w:szCs w:val="22"/>
        </w:rPr>
      </w:pPr>
      <w:r w:rsidRPr="002A3DA9">
        <w:rPr>
          <w:spacing w:val="-4"/>
          <w:sz w:val="22"/>
          <w:szCs w:val="22"/>
        </w:rPr>
        <w:t>I</w:t>
      </w:r>
      <w:r w:rsidRPr="002A3DA9">
        <w:rPr>
          <w:sz w:val="22"/>
          <w:szCs w:val="22"/>
        </w:rPr>
        <w:t>f</w:t>
      </w:r>
      <w:r w:rsidRPr="002A3DA9">
        <w:rPr>
          <w:spacing w:val="4"/>
          <w:sz w:val="22"/>
          <w:szCs w:val="22"/>
        </w:rPr>
        <w:t xml:space="preserve"> </w:t>
      </w:r>
      <w:r w:rsidRPr="002A3DA9">
        <w:rPr>
          <w:spacing w:val="-2"/>
          <w:sz w:val="22"/>
          <w:szCs w:val="22"/>
        </w:rPr>
        <w:t>y</w:t>
      </w:r>
      <w:r w:rsidRPr="002A3DA9">
        <w:rPr>
          <w:sz w:val="22"/>
          <w:szCs w:val="22"/>
        </w:rPr>
        <w:t>ou ha</w:t>
      </w:r>
      <w:r w:rsidRPr="002A3DA9">
        <w:rPr>
          <w:spacing w:val="-2"/>
          <w:sz w:val="22"/>
          <w:szCs w:val="22"/>
        </w:rPr>
        <w:t>v</w:t>
      </w:r>
      <w:r w:rsidRPr="002A3DA9">
        <w:rPr>
          <w:sz w:val="22"/>
          <w:szCs w:val="22"/>
        </w:rPr>
        <w:t>e</w:t>
      </w:r>
      <w:r w:rsidRPr="002A3DA9">
        <w:rPr>
          <w:spacing w:val="2"/>
          <w:sz w:val="22"/>
          <w:szCs w:val="22"/>
        </w:rPr>
        <w:t>n</w:t>
      </w:r>
      <w:r w:rsidRPr="002A3DA9">
        <w:rPr>
          <w:spacing w:val="-4"/>
          <w:sz w:val="22"/>
          <w:szCs w:val="22"/>
        </w:rPr>
        <w:t>'</w:t>
      </w:r>
      <w:r w:rsidRPr="002A3DA9">
        <w:rPr>
          <w:sz w:val="22"/>
          <w:szCs w:val="22"/>
        </w:rPr>
        <w:t>t</w:t>
      </w:r>
      <w:r w:rsidRPr="002A3DA9">
        <w:rPr>
          <w:spacing w:val="1"/>
          <w:sz w:val="22"/>
          <w:szCs w:val="22"/>
        </w:rPr>
        <w:t xml:space="preserve"> </w:t>
      </w:r>
      <w:r w:rsidRPr="002A3DA9">
        <w:rPr>
          <w:sz w:val="22"/>
          <w:szCs w:val="22"/>
        </w:rPr>
        <w:t>a</w:t>
      </w:r>
      <w:r w:rsidRPr="002A3DA9">
        <w:rPr>
          <w:spacing w:val="1"/>
          <w:sz w:val="22"/>
          <w:szCs w:val="22"/>
        </w:rPr>
        <w:t>lr</w:t>
      </w:r>
      <w:r w:rsidRPr="002A3DA9">
        <w:rPr>
          <w:spacing w:val="-2"/>
          <w:sz w:val="22"/>
          <w:szCs w:val="22"/>
        </w:rPr>
        <w:t>e</w:t>
      </w:r>
      <w:r w:rsidRPr="002A3DA9">
        <w:rPr>
          <w:sz w:val="22"/>
          <w:szCs w:val="22"/>
        </w:rPr>
        <w:t>ady</w:t>
      </w:r>
      <w:r w:rsidRPr="002A3DA9">
        <w:rPr>
          <w:spacing w:val="-5"/>
          <w:sz w:val="22"/>
          <w:szCs w:val="22"/>
        </w:rPr>
        <w:t xml:space="preserve"> </w:t>
      </w:r>
      <w:r w:rsidRPr="002A3DA9">
        <w:rPr>
          <w:spacing w:val="3"/>
          <w:sz w:val="22"/>
          <w:szCs w:val="22"/>
        </w:rPr>
        <w:t>j</w:t>
      </w:r>
      <w:r w:rsidRPr="002A3DA9">
        <w:rPr>
          <w:sz w:val="22"/>
          <w:szCs w:val="22"/>
        </w:rPr>
        <w:t>o</w:t>
      </w:r>
      <w:r w:rsidRPr="002A3DA9">
        <w:rPr>
          <w:spacing w:val="-1"/>
          <w:sz w:val="22"/>
          <w:szCs w:val="22"/>
        </w:rPr>
        <w:t>i</w:t>
      </w:r>
      <w:r w:rsidRPr="002A3DA9">
        <w:rPr>
          <w:sz w:val="22"/>
          <w:szCs w:val="22"/>
        </w:rPr>
        <w:t>n</w:t>
      </w:r>
      <w:r w:rsidRPr="002A3DA9">
        <w:rPr>
          <w:spacing w:val="-2"/>
          <w:sz w:val="22"/>
          <w:szCs w:val="22"/>
        </w:rPr>
        <w:t>e</w:t>
      </w:r>
      <w:r w:rsidRPr="002A3DA9">
        <w:rPr>
          <w:sz w:val="22"/>
          <w:szCs w:val="22"/>
        </w:rPr>
        <w:t xml:space="preserve">d </w:t>
      </w:r>
      <w:r w:rsidRPr="002A3DA9">
        <w:rPr>
          <w:spacing w:val="1"/>
          <w:sz w:val="22"/>
          <w:szCs w:val="22"/>
        </w:rPr>
        <w:t>t</w:t>
      </w:r>
      <w:r w:rsidRPr="002A3DA9">
        <w:rPr>
          <w:sz w:val="22"/>
          <w:szCs w:val="22"/>
        </w:rPr>
        <w:t>he</w:t>
      </w:r>
      <w:r w:rsidRPr="002A3DA9">
        <w:rPr>
          <w:spacing w:val="1"/>
          <w:sz w:val="22"/>
          <w:szCs w:val="22"/>
        </w:rPr>
        <w:t xml:space="preserve"> </w:t>
      </w:r>
      <w:r w:rsidRPr="002A3DA9">
        <w:rPr>
          <w:spacing w:val="-1"/>
          <w:sz w:val="22"/>
          <w:szCs w:val="22"/>
        </w:rPr>
        <w:t>A</w:t>
      </w:r>
      <w:r w:rsidRPr="002A3DA9">
        <w:rPr>
          <w:spacing w:val="-2"/>
          <w:sz w:val="22"/>
          <w:szCs w:val="22"/>
        </w:rPr>
        <w:t>c</w:t>
      </w:r>
      <w:r w:rsidRPr="002A3DA9">
        <w:rPr>
          <w:sz w:val="22"/>
          <w:szCs w:val="22"/>
        </w:rPr>
        <w:t>ade</w:t>
      </w:r>
      <w:r w:rsidRPr="002A3DA9">
        <w:rPr>
          <w:spacing w:val="-4"/>
          <w:sz w:val="22"/>
          <w:szCs w:val="22"/>
        </w:rPr>
        <w:t>m</w:t>
      </w:r>
      <w:r w:rsidRPr="002A3DA9">
        <w:rPr>
          <w:sz w:val="22"/>
          <w:szCs w:val="22"/>
        </w:rPr>
        <w:t>y</w:t>
      </w:r>
      <w:r w:rsidRPr="002A3DA9">
        <w:rPr>
          <w:spacing w:val="-2"/>
          <w:sz w:val="22"/>
          <w:szCs w:val="22"/>
        </w:rPr>
        <w:t xml:space="preserve"> </w:t>
      </w:r>
      <w:r w:rsidRPr="002A3DA9">
        <w:rPr>
          <w:sz w:val="22"/>
          <w:szCs w:val="22"/>
        </w:rPr>
        <w:t>of</w:t>
      </w:r>
      <w:r w:rsidRPr="002A3DA9">
        <w:rPr>
          <w:spacing w:val="1"/>
          <w:sz w:val="22"/>
          <w:szCs w:val="22"/>
        </w:rPr>
        <w:t xml:space="preserve"> </w:t>
      </w:r>
      <w:r w:rsidRPr="002A3DA9">
        <w:rPr>
          <w:sz w:val="22"/>
          <w:szCs w:val="22"/>
        </w:rPr>
        <w:t>Mana</w:t>
      </w:r>
      <w:r w:rsidRPr="002A3DA9">
        <w:rPr>
          <w:spacing w:val="-2"/>
          <w:sz w:val="22"/>
          <w:szCs w:val="22"/>
        </w:rPr>
        <w:t>ge</w:t>
      </w:r>
      <w:r w:rsidRPr="002A3DA9">
        <w:rPr>
          <w:spacing w:val="-4"/>
          <w:sz w:val="22"/>
          <w:szCs w:val="22"/>
        </w:rPr>
        <w:t>m</w:t>
      </w:r>
      <w:r w:rsidRPr="002A3DA9">
        <w:rPr>
          <w:sz w:val="22"/>
          <w:szCs w:val="22"/>
        </w:rPr>
        <w:t>ent,</w:t>
      </w:r>
      <w:r w:rsidRPr="002A3DA9">
        <w:rPr>
          <w:spacing w:val="1"/>
          <w:sz w:val="22"/>
          <w:szCs w:val="22"/>
        </w:rPr>
        <w:t xml:space="preserve"> </w:t>
      </w:r>
      <w:r w:rsidRPr="002A3DA9">
        <w:rPr>
          <w:sz w:val="22"/>
          <w:szCs w:val="22"/>
        </w:rPr>
        <w:t>p</w:t>
      </w:r>
      <w:r w:rsidRPr="002A3DA9">
        <w:rPr>
          <w:spacing w:val="1"/>
          <w:sz w:val="22"/>
          <w:szCs w:val="22"/>
        </w:rPr>
        <w:t>l</w:t>
      </w:r>
      <w:r w:rsidRPr="002A3DA9">
        <w:rPr>
          <w:sz w:val="22"/>
          <w:szCs w:val="22"/>
        </w:rPr>
        <w:t>ea</w:t>
      </w:r>
      <w:r w:rsidRPr="002A3DA9">
        <w:rPr>
          <w:spacing w:val="-2"/>
          <w:sz w:val="22"/>
          <w:szCs w:val="22"/>
        </w:rPr>
        <w:t>s</w:t>
      </w:r>
      <w:r w:rsidRPr="002A3DA9">
        <w:rPr>
          <w:sz w:val="22"/>
          <w:szCs w:val="22"/>
        </w:rPr>
        <w:t>e</w:t>
      </w:r>
      <w:r w:rsidRPr="002A3DA9">
        <w:rPr>
          <w:spacing w:val="1"/>
          <w:sz w:val="22"/>
          <w:szCs w:val="22"/>
        </w:rPr>
        <w:t xml:space="preserve"> </w:t>
      </w:r>
      <w:r w:rsidRPr="002A3DA9">
        <w:rPr>
          <w:sz w:val="22"/>
          <w:szCs w:val="22"/>
        </w:rPr>
        <w:t>do</w:t>
      </w:r>
      <w:r w:rsidRPr="002A3DA9">
        <w:rPr>
          <w:spacing w:val="-2"/>
          <w:sz w:val="22"/>
          <w:szCs w:val="22"/>
        </w:rPr>
        <w:t xml:space="preserve"> </w:t>
      </w:r>
      <w:r w:rsidRPr="002A3DA9">
        <w:rPr>
          <w:sz w:val="22"/>
          <w:szCs w:val="22"/>
        </w:rPr>
        <w:t>so.  S</w:t>
      </w:r>
      <w:r w:rsidRPr="002A3DA9">
        <w:rPr>
          <w:spacing w:val="-1"/>
          <w:sz w:val="22"/>
          <w:szCs w:val="22"/>
        </w:rPr>
        <w:t>t</w:t>
      </w:r>
      <w:r w:rsidRPr="002A3DA9">
        <w:rPr>
          <w:sz w:val="22"/>
          <w:szCs w:val="22"/>
        </w:rPr>
        <w:t>ude</w:t>
      </w:r>
      <w:r w:rsidRPr="002A3DA9">
        <w:rPr>
          <w:spacing w:val="-2"/>
          <w:sz w:val="22"/>
          <w:szCs w:val="22"/>
        </w:rPr>
        <w:t>n</w:t>
      </w:r>
      <w:r w:rsidRPr="002A3DA9">
        <w:rPr>
          <w:sz w:val="22"/>
          <w:szCs w:val="22"/>
        </w:rPr>
        <w:t>t</w:t>
      </w:r>
      <w:r w:rsidRPr="002A3DA9">
        <w:rPr>
          <w:spacing w:val="-1"/>
          <w:sz w:val="22"/>
          <w:szCs w:val="22"/>
        </w:rPr>
        <w:t xml:space="preserve"> </w:t>
      </w:r>
      <w:r w:rsidRPr="002A3DA9">
        <w:rPr>
          <w:spacing w:val="1"/>
          <w:sz w:val="22"/>
          <w:szCs w:val="22"/>
        </w:rPr>
        <w:t>r</w:t>
      </w:r>
      <w:r w:rsidRPr="002A3DA9">
        <w:rPr>
          <w:sz w:val="22"/>
          <w:szCs w:val="22"/>
        </w:rPr>
        <w:t>a</w:t>
      </w:r>
      <w:r w:rsidRPr="002A3DA9">
        <w:rPr>
          <w:spacing w:val="-1"/>
          <w:sz w:val="22"/>
          <w:szCs w:val="22"/>
        </w:rPr>
        <w:t>t</w:t>
      </w:r>
      <w:r w:rsidRPr="002A3DA9">
        <w:rPr>
          <w:sz w:val="22"/>
          <w:szCs w:val="22"/>
        </w:rPr>
        <w:t>es</w:t>
      </w:r>
      <w:r w:rsidRPr="002A3DA9">
        <w:rPr>
          <w:spacing w:val="1"/>
          <w:sz w:val="22"/>
          <w:szCs w:val="22"/>
        </w:rPr>
        <w:t xml:space="preserve"> </w:t>
      </w:r>
      <w:r w:rsidRPr="002A3DA9">
        <w:rPr>
          <w:spacing w:val="-2"/>
          <w:sz w:val="22"/>
          <w:szCs w:val="22"/>
        </w:rPr>
        <w:t>a</w:t>
      </w:r>
      <w:r w:rsidRPr="002A3DA9">
        <w:rPr>
          <w:spacing w:val="1"/>
          <w:sz w:val="22"/>
          <w:szCs w:val="22"/>
        </w:rPr>
        <w:t>r</w:t>
      </w:r>
      <w:r w:rsidRPr="002A3DA9">
        <w:rPr>
          <w:sz w:val="22"/>
          <w:szCs w:val="22"/>
        </w:rPr>
        <w:t xml:space="preserve">e </w:t>
      </w:r>
      <w:r w:rsidRPr="002A3DA9">
        <w:rPr>
          <w:spacing w:val="1"/>
          <w:sz w:val="22"/>
          <w:szCs w:val="22"/>
        </w:rPr>
        <w:t>r</w:t>
      </w:r>
      <w:r w:rsidRPr="002A3DA9">
        <w:rPr>
          <w:sz w:val="22"/>
          <w:szCs w:val="22"/>
        </w:rPr>
        <w:t>e</w:t>
      </w:r>
      <w:r w:rsidRPr="002A3DA9">
        <w:rPr>
          <w:spacing w:val="-1"/>
          <w:sz w:val="22"/>
          <w:szCs w:val="22"/>
        </w:rPr>
        <w:t>l</w:t>
      </w:r>
      <w:r w:rsidRPr="002A3DA9">
        <w:rPr>
          <w:sz w:val="22"/>
          <w:szCs w:val="22"/>
        </w:rPr>
        <w:t>a</w:t>
      </w:r>
      <w:r w:rsidRPr="002A3DA9">
        <w:rPr>
          <w:spacing w:val="-1"/>
          <w:sz w:val="22"/>
          <w:szCs w:val="22"/>
        </w:rPr>
        <w:t>t</w:t>
      </w:r>
      <w:r w:rsidRPr="002A3DA9">
        <w:rPr>
          <w:spacing w:val="1"/>
          <w:sz w:val="22"/>
          <w:szCs w:val="22"/>
        </w:rPr>
        <w:t>i</w:t>
      </w:r>
      <w:r w:rsidRPr="002A3DA9">
        <w:rPr>
          <w:spacing w:val="-2"/>
          <w:sz w:val="22"/>
          <w:szCs w:val="22"/>
        </w:rPr>
        <w:t>v</w:t>
      </w:r>
      <w:r w:rsidRPr="002A3DA9">
        <w:rPr>
          <w:sz w:val="22"/>
          <w:szCs w:val="22"/>
        </w:rPr>
        <w:t>e</w:t>
      </w:r>
      <w:r w:rsidRPr="002A3DA9">
        <w:rPr>
          <w:spacing w:val="1"/>
          <w:sz w:val="22"/>
          <w:szCs w:val="22"/>
        </w:rPr>
        <w:t>l</w:t>
      </w:r>
      <w:r w:rsidRPr="002A3DA9">
        <w:rPr>
          <w:sz w:val="22"/>
          <w:szCs w:val="22"/>
        </w:rPr>
        <w:t>y</w:t>
      </w:r>
      <w:r w:rsidRPr="002A3DA9">
        <w:rPr>
          <w:spacing w:val="-2"/>
          <w:sz w:val="22"/>
          <w:szCs w:val="22"/>
        </w:rPr>
        <w:t xml:space="preserve"> </w:t>
      </w:r>
      <w:r w:rsidRPr="002A3DA9">
        <w:rPr>
          <w:spacing w:val="1"/>
          <w:sz w:val="22"/>
          <w:szCs w:val="22"/>
        </w:rPr>
        <w:t>i</w:t>
      </w:r>
      <w:r w:rsidRPr="002A3DA9">
        <w:rPr>
          <w:sz w:val="22"/>
          <w:szCs w:val="22"/>
        </w:rPr>
        <w:t>ne</w:t>
      </w:r>
      <w:r w:rsidRPr="002A3DA9">
        <w:rPr>
          <w:spacing w:val="-1"/>
          <w:sz w:val="22"/>
          <w:szCs w:val="22"/>
        </w:rPr>
        <w:t>x</w:t>
      </w:r>
      <w:r w:rsidRPr="002A3DA9">
        <w:rPr>
          <w:spacing w:val="-2"/>
          <w:sz w:val="22"/>
          <w:szCs w:val="22"/>
        </w:rPr>
        <w:t>p</w:t>
      </w:r>
      <w:r w:rsidRPr="002A3DA9">
        <w:rPr>
          <w:sz w:val="22"/>
          <w:szCs w:val="22"/>
        </w:rPr>
        <w:t>en</w:t>
      </w:r>
      <w:r w:rsidRPr="002A3DA9">
        <w:rPr>
          <w:spacing w:val="-2"/>
          <w:sz w:val="22"/>
          <w:szCs w:val="22"/>
        </w:rPr>
        <w:t>s</w:t>
      </w:r>
      <w:r w:rsidRPr="002A3DA9">
        <w:rPr>
          <w:spacing w:val="1"/>
          <w:sz w:val="22"/>
          <w:szCs w:val="22"/>
        </w:rPr>
        <w:t>i</w:t>
      </w:r>
      <w:r w:rsidRPr="002A3DA9">
        <w:rPr>
          <w:spacing w:val="-2"/>
          <w:sz w:val="22"/>
          <w:szCs w:val="22"/>
        </w:rPr>
        <w:t>v</w:t>
      </w:r>
      <w:r w:rsidRPr="002A3DA9">
        <w:rPr>
          <w:sz w:val="22"/>
          <w:szCs w:val="22"/>
        </w:rPr>
        <w:t xml:space="preserve">e. </w:t>
      </w:r>
    </w:p>
    <w:p w14:paraId="6FC88765" w14:textId="02E3DA97" w:rsidR="00055E74" w:rsidRPr="002A3DA9" w:rsidRDefault="00055E74" w:rsidP="000D300A">
      <w:pPr>
        <w:pStyle w:val="ListParagraph"/>
        <w:numPr>
          <w:ilvl w:val="0"/>
          <w:numId w:val="16"/>
        </w:numPr>
        <w:rPr>
          <w:position w:val="-1"/>
          <w:sz w:val="22"/>
          <w:szCs w:val="22"/>
        </w:rPr>
      </w:pPr>
      <w:r w:rsidRPr="002A3DA9">
        <w:rPr>
          <w:spacing w:val="-1"/>
          <w:sz w:val="22"/>
          <w:szCs w:val="22"/>
        </w:rPr>
        <w:t>B</w:t>
      </w:r>
      <w:r w:rsidRPr="002A3DA9">
        <w:rPr>
          <w:sz w:val="22"/>
          <w:szCs w:val="22"/>
        </w:rPr>
        <w:t>e</w:t>
      </w:r>
      <w:r w:rsidRPr="002A3DA9">
        <w:rPr>
          <w:spacing w:val="-2"/>
          <w:sz w:val="22"/>
          <w:szCs w:val="22"/>
        </w:rPr>
        <w:t xml:space="preserve"> </w:t>
      </w:r>
      <w:r w:rsidRPr="002A3DA9">
        <w:rPr>
          <w:sz w:val="22"/>
          <w:szCs w:val="22"/>
        </w:rPr>
        <w:t>su</w:t>
      </w:r>
      <w:r w:rsidRPr="002A3DA9">
        <w:rPr>
          <w:spacing w:val="-2"/>
          <w:sz w:val="22"/>
          <w:szCs w:val="22"/>
        </w:rPr>
        <w:t>r</w:t>
      </w:r>
      <w:r w:rsidRPr="002A3DA9">
        <w:rPr>
          <w:sz w:val="22"/>
          <w:szCs w:val="22"/>
        </w:rPr>
        <w:t>e</w:t>
      </w:r>
      <w:r w:rsidRPr="002A3DA9">
        <w:rPr>
          <w:spacing w:val="1"/>
          <w:sz w:val="22"/>
          <w:szCs w:val="22"/>
        </w:rPr>
        <w:t xml:space="preserve"> </w:t>
      </w:r>
      <w:r w:rsidRPr="002A3DA9">
        <w:rPr>
          <w:spacing w:val="-2"/>
          <w:sz w:val="22"/>
          <w:szCs w:val="22"/>
        </w:rPr>
        <w:t>y</w:t>
      </w:r>
      <w:r w:rsidRPr="002A3DA9">
        <w:rPr>
          <w:sz w:val="22"/>
          <w:szCs w:val="22"/>
        </w:rPr>
        <w:t>ou ha</w:t>
      </w:r>
      <w:r w:rsidRPr="002A3DA9">
        <w:rPr>
          <w:spacing w:val="-2"/>
          <w:sz w:val="22"/>
          <w:szCs w:val="22"/>
        </w:rPr>
        <w:t>v</w:t>
      </w:r>
      <w:r w:rsidRPr="002A3DA9">
        <w:rPr>
          <w:sz w:val="22"/>
          <w:szCs w:val="22"/>
        </w:rPr>
        <w:t>e</w:t>
      </w:r>
      <w:r w:rsidRPr="002A3DA9">
        <w:rPr>
          <w:spacing w:val="1"/>
          <w:sz w:val="22"/>
          <w:szCs w:val="22"/>
        </w:rPr>
        <w:t xml:space="preserve"> </w:t>
      </w:r>
      <w:r w:rsidRPr="002A3DA9">
        <w:rPr>
          <w:spacing w:val="-2"/>
          <w:sz w:val="22"/>
          <w:szCs w:val="22"/>
        </w:rPr>
        <w:t>g</w:t>
      </w:r>
      <w:r w:rsidRPr="002A3DA9">
        <w:rPr>
          <w:sz w:val="22"/>
          <w:szCs w:val="22"/>
        </w:rPr>
        <w:t>o</w:t>
      </w:r>
      <w:r w:rsidRPr="002A3DA9">
        <w:rPr>
          <w:spacing w:val="1"/>
          <w:sz w:val="22"/>
          <w:szCs w:val="22"/>
        </w:rPr>
        <w:t>t</w:t>
      </w:r>
      <w:r w:rsidRPr="002A3DA9">
        <w:rPr>
          <w:spacing w:val="-1"/>
          <w:sz w:val="22"/>
          <w:szCs w:val="22"/>
        </w:rPr>
        <w:t>t</w:t>
      </w:r>
      <w:r w:rsidRPr="002A3DA9">
        <w:rPr>
          <w:sz w:val="22"/>
          <w:szCs w:val="22"/>
        </w:rPr>
        <w:t xml:space="preserve">en </w:t>
      </w:r>
      <w:r w:rsidRPr="002A3DA9">
        <w:rPr>
          <w:spacing w:val="-2"/>
          <w:sz w:val="22"/>
          <w:szCs w:val="22"/>
        </w:rPr>
        <w:t>y</w:t>
      </w:r>
      <w:r w:rsidRPr="002A3DA9">
        <w:rPr>
          <w:sz w:val="22"/>
          <w:szCs w:val="22"/>
        </w:rPr>
        <w:t>our</w:t>
      </w:r>
      <w:r w:rsidRPr="002A3DA9">
        <w:rPr>
          <w:spacing w:val="1"/>
          <w:sz w:val="22"/>
          <w:szCs w:val="22"/>
        </w:rPr>
        <w:t xml:space="preserve"> </w:t>
      </w:r>
      <w:r w:rsidRPr="002A3DA9">
        <w:rPr>
          <w:spacing w:val="-1"/>
          <w:sz w:val="22"/>
          <w:szCs w:val="22"/>
        </w:rPr>
        <w:t>H</w:t>
      </w:r>
      <w:r w:rsidRPr="002A3DA9">
        <w:rPr>
          <w:sz w:val="22"/>
          <w:szCs w:val="22"/>
        </w:rPr>
        <w:t>u</w:t>
      </w:r>
      <w:r w:rsidRPr="002A3DA9">
        <w:rPr>
          <w:spacing w:val="-4"/>
          <w:sz w:val="22"/>
          <w:szCs w:val="22"/>
        </w:rPr>
        <w:t>m</w:t>
      </w:r>
      <w:r w:rsidRPr="002A3DA9">
        <w:rPr>
          <w:sz w:val="22"/>
          <w:szCs w:val="22"/>
        </w:rPr>
        <w:t>an Pa</w:t>
      </w:r>
      <w:r w:rsidRPr="002A3DA9">
        <w:rPr>
          <w:spacing w:val="1"/>
          <w:sz w:val="22"/>
          <w:szCs w:val="22"/>
        </w:rPr>
        <w:t>r</w:t>
      </w:r>
      <w:r w:rsidRPr="002A3DA9">
        <w:rPr>
          <w:spacing w:val="-1"/>
          <w:sz w:val="22"/>
          <w:szCs w:val="22"/>
        </w:rPr>
        <w:t>t</w:t>
      </w:r>
      <w:r w:rsidRPr="002A3DA9">
        <w:rPr>
          <w:spacing w:val="1"/>
          <w:sz w:val="22"/>
          <w:szCs w:val="22"/>
        </w:rPr>
        <w:t>i</w:t>
      </w:r>
      <w:r w:rsidRPr="002A3DA9">
        <w:rPr>
          <w:spacing w:val="-2"/>
          <w:sz w:val="22"/>
          <w:szCs w:val="22"/>
        </w:rPr>
        <w:t>c</w:t>
      </w:r>
      <w:r w:rsidRPr="002A3DA9">
        <w:rPr>
          <w:spacing w:val="1"/>
          <w:sz w:val="22"/>
          <w:szCs w:val="22"/>
        </w:rPr>
        <w:t>i</w:t>
      </w:r>
      <w:r w:rsidRPr="002A3DA9">
        <w:rPr>
          <w:sz w:val="22"/>
          <w:szCs w:val="22"/>
        </w:rPr>
        <w:t>pa</w:t>
      </w:r>
      <w:r w:rsidRPr="002A3DA9">
        <w:rPr>
          <w:spacing w:val="-2"/>
          <w:sz w:val="22"/>
          <w:szCs w:val="22"/>
        </w:rPr>
        <w:t>n</w:t>
      </w:r>
      <w:r w:rsidRPr="002A3DA9">
        <w:rPr>
          <w:spacing w:val="-1"/>
          <w:sz w:val="22"/>
          <w:szCs w:val="22"/>
        </w:rPr>
        <w:t>t</w:t>
      </w:r>
      <w:r w:rsidRPr="002A3DA9">
        <w:rPr>
          <w:sz w:val="22"/>
          <w:szCs w:val="22"/>
        </w:rPr>
        <w:t xml:space="preserve">s </w:t>
      </w:r>
      <w:r w:rsidRPr="002A3DA9">
        <w:rPr>
          <w:spacing w:val="1"/>
          <w:sz w:val="22"/>
          <w:szCs w:val="22"/>
        </w:rPr>
        <w:t>r</w:t>
      </w:r>
      <w:r w:rsidRPr="002A3DA9">
        <w:rPr>
          <w:sz w:val="22"/>
          <w:szCs w:val="22"/>
        </w:rPr>
        <w:t>e</w:t>
      </w:r>
      <w:r w:rsidRPr="002A3DA9">
        <w:rPr>
          <w:spacing w:val="-2"/>
          <w:sz w:val="22"/>
          <w:szCs w:val="22"/>
        </w:rPr>
        <w:t>v</w:t>
      </w:r>
      <w:r w:rsidRPr="002A3DA9">
        <w:rPr>
          <w:spacing w:val="1"/>
          <w:sz w:val="22"/>
          <w:szCs w:val="22"/>
        </w:rPr>
        <w:t>i</w:t>
      </w:r>
      <w:r w:rsidRPr="002A3DA9">
        <w:rPr>
          <w:sz w:val="22"/>
          <w:szCs w:val="22"/>
        </w:rPr>
        <w:t>ew</w:t>
      </w:r>
      <w:r w:rsidRPr="002A3DA9">
        <w:rPr>
          <w:spacing w:val="-1"/>
          <w:sz w:val="22"/>
          <w:szCs w:val="22"/>
        </w:rPr>
        <w:t xml:space="preserve"> </w:t>
      </w:r>
      <w:r w:rsidRPr="002A3DA9">
        <w:rPr>
          <w:spacing w:val="-2"/>
          <w:sz w:val="22"/>
          <w:szCs w:val="22"/>
        </w:rPr>
        <w:t>a</w:t>
      </w:r>
      <w:r w:rsidRPr="002A3DA9">
        <w:rPr>
          <w:sz w:val="22"/>
          <w:szCs w:val="22"/>
        </w:rPr>
        <w:t>pp</w:t>
      </w:r>
      <w:r w:rsidRPr="002A3DA9">
        <w:rPr>
          <w:spacing w:val="1"/>
          <w:sz w:val="22"/>
          <w:szCs w:val="22"/>
        </w:rPr>
        <w:t>r</w:t>
      </w:r>
      <w:r w:rsidRPr="002A3DA9">
        <w:rPr>
          <w:sz w:val="22"/>
          <w:szCs w:val="22"/>
        </w:rPr>
        <w:t>o</w:t>
      </w:r>
      <w:r w:rsidRPr="002A3DA9">
        <w:rPr>
          <w:spacing w:val="-2"/>
          <w:sz w:val="22"/>
          <w:szCs w:val="22"/>
        </w:rPr>
        <w:t>v</w:t>
      </w:r>
      <w:r w:rsidRPr="002A3DA9">
        <w:rPr>
          <w:sz w:val="22"/>
          <w:szCs w:val="22"/>
        </w:rPr>
        <w:t>al</w:t>
      </w:r>
      <w:r w:rsidRPr="002A3DA9">
        <w:rPr>
          <w:spacing w:val="-1"/>
          <w:sz w:val="22"/>
          <w:szCs w:val="22"/>
        </w:rPr>
        <w:t xml:space="preserve"> </w:t>
      </w:r>
      <w:r w:rsidRPr="002A3DA9">
        <w:rPr>
          <w:spacing w:val="1"/>
          <w:sz w:val="22"/>
          <w:szCs w:val="22"/>
        </w:rPr>
        <w:t>f</w:t>
      </w:r>
      <w:r w:rsidRPr="002A3DA9">
        <w:rPr>
          <w:spacing w:val="-2"/>
          <w:sz w:val="22"/>
          <w:szCs w:val="22"/>
        </w:rPr>
        <w:t>r</w:t>
      </w:r>
      <w:r w:rsidRPr="002A3DA9">
        <w:rPr>
          <w:sz w:val="22"/>
          <w:szCs w:val="22"/>
        </w:rPr>
        <w:t>om</w:t>
      </w:r>
      <w:r w:rsidRPr="002A3DA9">
        <w:rPr>
          <w:spacing w:val="-4"/>
          <w:sz w:val="22"/>
          <w:szCs w:val="22"/>
        </w:rPr>
        <w:t xml:space="preserve"> </w:t>
      </w:r>
      <w:r w:rsidRPr="002A3DA9">
        <w:rPr>
          <w:spacing w:val="1"/>
          <w:sz w:val="22"/>
          <w:szCs w:val="22"/>
        </w:rPr>
        <w:t>t</w:t>
      </w:r>
      <w:r w:rsidRPr="002A3DA9">
        <w:rPr>
          <w:sz w:val="22"/>
          <w:szCs w:val="22"/>
        </w:rPr>
        <w:t>he</w:t>
      </w:r>
      <w:r w:rsidRPr="002A3DA9">
        <w:rPr>
          <w:spacing w:val="1"/>
          <w:sz w:val="22"/>
          <w:szCs w:val="22"/>
        </w:rPr>
        <w:t xml:space="preserve"> </w:t>
      </w:r>
      <w:r w:rsidRPr="002A3DA9">
        <w:rPr>
          <w:spacing w:val="-1"/>
          <w:sz w:val="22"/>
          <w:szCs w:val="22"/>
        </w:rPr>
        <w:t>B</w:t>
      </w:r>
      <w:r w:rsidRPr="002A3DA9">
        <w:rPr>
          <w:sz w:val="22"/>
          <w:szCs w:val="22"/>
        </w:rPr>
        <w:t>C</w:t>
      </w:r>
      <w:r w:rsidRPr="002A3DA9">
        <w:rPr>
          <w:spacing w:val="2"/>
          <w:sz w:val="22"/>
          <w:szCs w:val="22"/>
        </w:rPr>
        <w:t xml:space="preserve"> </w:t>
      </w:r>
      <w:r w:rsidRPr="002A3DA9">
        <w:rPr>
          <w:spacing w:val="-4"/>
          <w:sz w:val="22"/>
          <w:szCs w:val="22"/>
        </w:rPr>
        <w:t>I</w:t>
      </w:r>
      <w:r w:rsidRPr="002A3DA9">
        <w:rPr>
          <w:sz w:val="22"/>
          <w:szCs w:val="22"/>
        </w:rPr>
        <w:t>ns</w:t>
      </w:r>
      <w:r w:rsidRPr="002A3DA9">
        <w:rPr>
          <w:spacing w:val="1"/>
          <w:sz w:val="22"/>
          <w:szCs w:val="22"/>
        </w:rPr>
        <w:t>ti</w:t>
      </w:r>
      <w:r w:rsidRPr="002A3DA9">
        <w:rPr>
          <w:spacing w:val="-1"/>
          <w:sz w:val="22"/>
          <w:szCs w:val="22"/>
        </w:rPr>
        <w:t>t</w:t>
      </w:r>
      <w:r w:rsidRPr="002A3DA9">
        <w:rPr>
          <w:sz w:val="22"/>
          <w:szCs w:val="22"/>
        </w:rPr>
        <w:t>u</w:t>
      </w:r>
      <w:r w:rsidRPr="002A3DA9">
        <w:rPr>
          <w:spacing w:val="-1"/>
          <w:sz w:val="22"/>
          <w:szCs w:val="22"/>
        </w:rPr>
        <w:t>t</w:t>
      </w:r>
      <w:r w:rsidRPr="002A3DA9">
        <w:rPr>
          <w:spacing w:val="1"/>
          <w:sz w:val="22"/>
          <w:szCs w:val="22"/>
        </w:rPr>
        <w:t>i</w:t>
      </w:r>
      <w:r w:rsidRPr="002A3DA9">
        <w:rPr>
          <w:sz w:val="22"/>
          <w:szCs w:val="22"/>
        </w:rPr>
        <w:t>on</w:t>
      </w:r>
      <w:r w:rsidRPr="002A3DA9">
        <w:rPr>
          <w:spacing w:val="-2"/>
          <w:sz w:val="22"/>
          <w:szCs w:val="22"/>
        </w:rPr>
        <w:t>a</w:t>
      </w:r>
      <w:r w:rsidRPr="002A3DA9">
        <w:rPr>
          <w:sz w:val="22"/>
          <w:szCs w:val="22"/>
        </w:rPr>
        <w:t xml:space="preserve">l </w:t>
      </w:r>
      <w:r w:rsidRPr="002A3DA9">
        <w:rPr>
          <w:spacing w:val="-1"/>
          <w:position w:val="-1"/>
          <w:sz w:val="22"/>
          <w:szCs w:val="22"/>
        </w:rPr>
        <w:t>R</w:t>
      </w:r>
      <w:r w:rsidRPr="002A3DA9">
        <w:rPr>
          <w:position w:val="-1"/>
          <w:sz w:val="22"/>
          <w:szCs w:val="22"/>
        </w:rPr>
        <w:t>e</w:t>
      </w:r>
      <w:r w:rsidRPr="002A3DA9">
        <w:rPr>
          <w:spacing w:val="-2"/>
          <w:position w:val="-1"/>
          <w:sz w:val="22"/>
          <w:szCs w:val="22"/>
        </w:rPr>
        <w:t>v</w:t>
      </w:r>
      <w:r w:rsidRPr="002A3DA9">
        <w:rPr>
          <w:spacing w:val="1"/>
          <w:position w:val="-1"/>
          <w:sz w:val="22"/>
          <w:szCs w:val="22"/>
        </w:rPr>
        <w:t>i</w:t>
      </w:r>
      <w:r w:rsidRPr="002A3DA9">
        <w:rPr>
          <w:position w:val="-1"/>
          <w:sz w:val="22"/>
          <w:szCs w:val="22"/>
        </w:rPr>
        <w:t>ew</w:t>
      </w:r>
      <w:r w:rsidRPr="002A3DA9">
        <w:rPr>
          <w:spacing w:val="-1"/>
          <w:position w:val="-1"/>
          <w:sz w:val="22"/>
          <w:szCs w:val="22"/>
        </w:rPr>
        <w:t xml:space="preserve"> B</w:t>
      </w:r>
      <w:r w:rsidRPr="002A3DA9">
        <w:rPr>
          <w:position w:val="-1"/>
          <w:sz w:val="22"/>
          <w:szCs w:val="22"/>
        </w:rPr>
        <w:t>oa</w:t>
      </w:r>
      <w:r w:rsidRPr="002A3DA9">
        <w:rPr>
          <w:spacing w:val="1"/>
          <w:position w:val="-1"/>
          <w:sz w:val="22"/>
          <w:szCs w:val="22"/>
        </w:rPr>
        <w:t>r</w:t>
      </w:r>
      <w:r w:rsidRPr="002A3DA9">
        <w:rPr>
          <w:position w:val="-1"/>
          <w:sz w:val="22"/>
          <w:szCs w:val="22"/>
        </w:rPr>
        <w:t xml:space="preserve">d </w:t>
      </w:r>
      <w:r w:rsidRPr="002A3DA9">
        <w:rPr>
          <w:spacing w:val="-2"/>
          <w:position w:val="-1"/>
          <w:sz w:val="22"/>
          <w:szCs w:val="22"/>
        </w:rPr>
        <w:t>b</w:t>
      </w:r>
      <w:r w:rsidRPr="002A3DA9">
        <w:rPr>
          <w:position w:val="-1"/>
          <w:sz w:val="22"/>
          <w:szCs w:val="22"/>
        </w:rPr>
        <w:t>e</w:t>
      </w:r>
      <w:r w:rsidRPr="002A3DA9">
        <w:rPr>
          <w:spacing w:val="1"/>
          <w:position w:val="-1"/>
          <w:sz w:val="22"/>
          <w:szCs w:val="22"/>
        </w:rPr>
        <w:t>f</w:t>
      </w:r>
      <w:r w:rsidRPr="002A3DA9">
        <w:rPr>
          <w:spacing w:val="-2"/>
          <w:position w:val="-1"/>
          <w:sz w:val="22"/>
          <w:szCs w:val="22"/>
        </w:rPr>
        <w:t>o</w:t>
      </w:r>
      <w:r w:rsidRPr="002A3DA9">
        <w:rPr>
          <w:spacing w:val="1"/>
          <w:position w:val="-1"/>
          <w:sz w:val="22"/>
          <w:szCs w:val="22"/>
        </w:rPr>
        <w:t>r</w:t>
      </w:r>
      <w:r w:rsidRPr="002A3DA9">
        <w:rPr>
          <w:position w:val="-1"/>
          <w:sz w:val="22"/>
          <w:szCs w:val="22"/>
        </w:rPr>
        <w:t>e</w:t>
      </w:r>
      <w:r w:rsidRPr="002A3DA9">
        <w:rPr>
          <w:spacing w:val="1"/>
          <w:position w:val="-1"/>
          <w:sz w:val="22"/>
          <w:szCs w:val="22"/>
        </w:rPr>
        <w:t xml:space="preserve"> </w:t>
      </w:r>
      <w:r w:rsidR="0089149B" w:rsidRPr="00CA6D34">
        <w:rPr>
          <w:position w:val="-1"/>
          <w:sz w:val="22"/>
          <w:szCs w:val="22"/>
        </w:rPr>
        <w:t>class starts</w:t>
      </w:r>
      <w:r w:rsidRPr="002A3DA9">
        <w:rPr>
          <w:position w:val="-1"/>
          <w:sz w:val="22"/>
          <w:szCs w:val="22"/>
        </w:rPr>
        <w:t>,</w:t>
      </w:r>
      <w:r w:rsidRPr="002A3DA9">
        <w:rPr>
          <w:spacing w:val="-2"/>
          <w:position w:val="-1"/>
          <w:sz w:val="22"/>
          <w:szCs w:val="22"/>
        </w:rPr>
        <w:t xml:space="preserve"> </w:t>
      </w:r>
      <w:r w:rsidRPr="002A3DA9">
        <w:rPr>
          <w:position w:val="-1"/>
          <w:sz w:val="22"/>
          <w:szCs w:val="22"/>
        </w:rPr>
        <w:t>c</w:t>
      </w:r>
      <w:r w:rsidRPr="002A3DA9">
        <w:rPr>
          <w:spacing w:val="1"/>
          <w:position w:val="-1"/>
          <w:sz w:val="22"/>
          <w:szCs w:val="22"/>
        </w:rPr>
        <w:t>f</w:t>
      </w:r>
      <w:r w:rsidRPr="002A3DA9">
        <w:rPr>
          <w:position w:val="-1"/>
          <w:sz w:val="22"/>
          <w:szCs w:val="22"/>
        </w:rPr>
        <w:t xml:space="preserve">. </w:t>
      </w:r>
      <w:hyperlink r:id="rId9" w:history="1">
        <w:r w:rsidRPr="002A3DA9">
          <w:rPr>
            <w:rStyle w:val="Hyperlink"/>
            <w:position w:val="-1"/>
            <w:sz w:val="22"/>
            <w:szCs w:val="22"/>
          </w:rPr>
          <w:t>https://www.bc.edu/content/bc-web/research/sites/vice-provost-for-research/research-protections/training.html</w:t>
        </w:r>
      </w:hyperlink>
      <w:r w:rsidRPr="002A3DA9">
        <w:rPr>
          <w:position w:val="-1"/>
          <w:sz w:val="22"/>
          <w:szCs w:val="22"/>
        </w:rPr>
        <w:t xml:space="preserve"> </w:t>
      </w:r>
    </w:p>
    <w:p w14:paraId="0EAF75B6" w14:textId="7A458EDF" w:rsidR="00055E74" w:rsidRPr="002A3DA9" w:rsidRDefault="00055E74" w:rsidP="000D300A">
      <w:pPr>
        <w:pStyle w:val="ListParagraph"/>
        <w:numPr>
          <w:ilvl w:val="0"/>
          <w:numId w:val="16"/>
        </w:numPr>
        <w:rPr>
          <w:sz w:val="22"/>
          <w:szCs w:val="22"/>
        </w:rPr>
      </w:pPr>
      <w:r w:rsidRPr="00CA6D34">
        <w:rPr>
          <w:sz w:val="22"/>
          <w:szCs w:val="22"/>
        </w:rPr>
        <w:t xml:space="preserve">All work prepared in conjunction with the class </w:t>
      </w:r>
      <w:r w:rsidRPr="002A3DA9">
        <w:rPr>
          <w:sz w:val="22"/>
          <w:szCs w:val="22"/>
        </w:rPr>
        <w:t>must</w:t>
      </w:r>
      <w:r w:rsidRPr="00CA6D34">
        <w:rPr>
          <w:sz w:val="22"/>
          <w:szCs w:val="22"/>
        </w:rPr>
        <w:t xml:space="preserve"> use the </w:t>
      </w:r>
      <w:r w:rsidR="000D300A" w:rsidRPr="00D50170">
        <w:rPr>
          <w:sz w:val="22"/>
          <w:szCs w:val="22"/>
        </w:rPr>
        <w:t>AOM</w:t>
      </w:r>
      <w:r w:rsidRPr="002A3DA9">
        <w:rPr>
          <w:sz w:val="22"/>
          <w:szCs w:val="22"/>
        </w:rPr>
        <w:t xml:space="preserve"> style guide.</w:t>
      </w:r>
    </w:p>
    <w:p w14:paraId="5E5010CD" w14:textId="77777777" w:rsidR="00055E74" w:rsidRPr="002A3DA9" w:rsidRDefault="00055E74" w:rsidP="00055E74">
      <w:pPr>
        <w:ind w:left="270" w:hanging="270"/>
        <w:rPr>
          <w:sz w:val="22"/>
          <w:szCs w:val="22"/>
        </w:rPr>
      </w:pPr>
    </w:p>
    <w:p w14:paraId="01D23371" w14:textId="57D472AB" w:rsidR="009A175E" w:rsidRPr="00CA6D34" w:rsidRDefault="00BF3735" w:rsidP="001020F2">
      <w:pPr>
        <w:rPr>
          <w:b/>
          <w:sz w:val="22"/>
          <w:szCs w:val="22"/>
        </w:rPr>
      </w:pPr>
      <w:r w:rsidRPr="00CA6D34">
        <w:rPr>
          <w:b/>
          <w:sz w:val="22"/>
          <w:szCs w:val="22"/>
        </w:rPr>
        <w:t>Required</w:t>
      </w:r>
      <w:r w:rsidRPr="00D50170">
        <w:rPr>
          <w:b/>
          <w:i/>
          <w:sz w:val="22"/>
          <w:szCs w:val="22"/>
          <w:u w:val="single"/>
        </w:rPr>
        <w:t xml:space="preserve"> </w:t>
      </w:r>
      <w:r w:rsidR="009A175E" w:rsidRPr="002A3DA9">
        <w:rPr>
          <w:b/>
          <w:sz w:val="22"/>
          <w:szCs w:val="22"/>
        </w:rPr>
        <w:t>Book</w:t>
      </w:r>
      <w:r w:rsidR="001C6D4C" w:rsidRPr="002A3DA9">
        <w:rPr>
          <w:b/>
          <w:sz w:val="22"/>
          <w:szCs w:val="22"/>
        </w:rPr>
        <w:t>s</w:t>
      </w:r>
      <w:r w:rsidR="00DE0C84" w:rsidRPr="002A3DA9">
        <w:rPr>
          <w:b/>
          <w:sz w:val="22"/>
          <w:szCs w:val="22"/>
        </w:rPr>
        <w:t xml:space="preserve"> </w:t>
      </w:r>
      <w:r w:rsidR="00DE0C84" w:rsidRPr="002A3DA9">
        <w:rPr>
          <w:sz w:val="22"/>
          <w:szCs w:val="22"/>
        </w:rPr>
        <w:t>(both available at the bookstore)</w:t>
      </w:r>
      <w:r w:rsidR="009A175E" w:rsidRPr="002A3DA9">
        <w:rPr>
          <w:sz w:val="22"/>
          <w:szCs w:val="22"/>
        </w:rPr>
        <w:t>:</w:t>
      </w:r>
    </w:p>
    <w:p w14:paraId="780C27CD" w14:textId="77777777" w:rsidR="009A175E" w:rsidRPr="002A3DA9" w:rsidRDefault="009A175E" w:rsidP="001020F2">
      <w:pPr>
        <w:rPr>
          <w:sz w:val="22"/>
          <w:szCs w:val="22"/>
        </w:rPr>
      </w:pPr>
    </w:p>
    <w:p w14:paraId="055FD4B2" w14:textId="69E34A70" w:rsidR="005F2B21" w:rsidRPr="002A3DA9" w:rsidRDefault="005F2B21" w:rsidP="001020F2">
      <w:pPr>
        <w:rPr>
          <w:sz w:val="22"/>
          <w:szCs w:val="22"/>
        </w:rPr>
      </w:pPr>
      <w:r w:rsidRPr="002A3DA9">
        <w:rPr>
          <w:sz w:val="22"/>
          <w:szCs w:val="22"/>
        </w:rPr>
        <w:t xml:space="preserve">Huff, A. S.  2009.  </w:t>
      </w:r>
      <w:r w:rsidRPr="002A3DA9">
        <w:rPr>
          <w:b/>
          <w:i/>
          <w:sz w:val="22"/>
          <w:szCs w:val="22"/>
        </w:rPr>
        <w:t>Designing research for publication</w:t>
      </w:r>
      <w:r w:rsidRPr="002A3DA9">
        <w:rPr>
          <w:sz w:val="22"/>
          <w:szCs w:val="22"/>
        </w:rPr>
        <w:t>.  Los Angeles: Sage (</w:t>
      </w:r>
      <w:proofErr w:type="gramStart"/>
      <w:r w:rsidRPr="002A3DA9">
        <w:rPr>
          <w:sz w:val="22"/>
          <w:szCs w:val="22"/>
        </w:rPr>
        <w:t>H)</w:t>
      </w:r>
      <w:r w:rsidR="003D4241">
        <w:rPr>
          <w:sz w:val="22"/>
          <w:szCs w:val="22"/>
        </w:rPr>
        <w:t xml:space="preserve">  </w:t>
      </w:r>
      <w:r w:rsidR="003D4241" w:rsidRPr="00131A54">
        <w:rPr>
          <w:i/>
          <w:sz w:val="22"/>
          <w:szCs w:val="22"/>
        </w:rPr>
        <w:t>(</w:t>
      </w:r>
      <w:proofErr w:type="gramEnd"/>
      <w:r w:rsidR="003D4241" w:rsidRPr="00131A54">
        <w:rPr>
          <w:i/>
          <w:sz w:val="22"/>
          <w:szCs w:val="22"/>
        </w:rPr>
        <w:t>Note: this book is used in both courses)</w:t>
      </w:r>
    </w:p>
    <w:p w14:paraId="74B7C6DE" w14:textId="77777777" w:rsidR="003E4641" w:rsidRPr="002A3DA9" w:rsidRDefault="003E4641" w:rsidP="001020F2">
      <w:pPr>
        <w:rPr>
          <w:sz w:val="22"/>
          <w:szCs w:val="22"/>
        </w:rPr>
      </w:pPr>
      <w:r w:rsidRPr="002A3DA9">
        <w:rPr>
          <w:sz w:val="22"/>
          <w:szCs w:val="22"/>
        </w:rPr>
        <w:t xml:space="preserve">Van de Ven, A. H.  2007.  </w:t>
      </w:r>
      <w:r w:rsidRPr="002A3DA9">
        <w:rPr>
          <w:b/>
          <w:i/>
          <w:sz w:val="22"/>
          <w:szCs w:val="22"/>
        </w:rPr>
        <w:t>Engaged scholarship: A guide for organizational and social research</w:t>
      </w:r>
      <w:r w:rsidRPr="002A3DA9">
        <w:rPr>
          <w:sz w:val="22"/>
          <w:szCs w:val="22"/>
        </w:rPr>
        <w:t>.  New York: Oxford (V).</w:t>
      </w:r>
    </w:p>
    <w:p w14:paraId="495529DC" w14:textId="77777777" w:rsidR="009A175E" w:rsidRPr="002A3DA9" w:rsidRDefault="009A175E" w:rsidP="001020F2">
      <w:pPr>
        <w:rPr>
          <w:sz w:val="22"/>
          <w:szCs w:val="22"/>
        </w:rPr>
      </w:pPr>
    </w:p>
    <w:p w14:paraId="6333B676" w14:textId="3BFD457A" w:rsidR="009A175E" w:rsidRPr="002A3DA9" w:rsidRDefault="00D93E12" w:rsidP="001020F2">
      <w:pPr>
        <w:rPr>
          <w:strike/>
          <w:sz w:val="22"/>
          <w:szCs w:val="22"/>
        </w:rPr>
      </w:pPr>
      <w:r w:rsidRPr="002A3DA9">
        <w:rPr>
          <w:b/>
          <w:sz w:val="22"/>
          <w:szCs w:val="22"/>
        </w:rPr>
        <w:t xml:space="preserve">Materials </w:t>
      </w:r>
      <w:r w:rsidR="00CB216B" w:rsidRPr="002A3DA9">
        <w:rPr>
          <w:b/>
          <w:sz w:val="22"/>
          <w:szCs w:val="22"/>
        </w:rPr>
        <w:t xml:space="preserve">on our class </w:t>
      </w:r>
      <w:r w:rsidR="00FC2C62" w:rsidRPr="002A3DA9">
        <w:rPr>
          <w:b/>
          <w:i/>
          <w:sz w:val="22"/>
          <w:szCs w:val="22"/>
        </w:rPr>
        <w:t>Canvas</w:t>
      </w:r>
      <w:r w:rsidR="00FC2C62" w:rsidRPr="00CA6D34">
        <w:rPr>
          <w:b/>
          <w:sz w:val="22"/>
          <w:szCs w:val="22"/>
        </w:rPr>
        <w:t xml:space="preserve"> </w:t>
      </w:r>
      <w:r w:rsidR="00CB216B" w:rsidRPr="00CA6D34">
        <w:rPr>
          <w:b/>
          <w:sz w:val="22"/>
          <w:szCs w:val="22"/>
        </w:rPr>
        <w:t>site</w:t>
      </w:r>
      <w:r w:rsidR="009A175E" w:rsidRPr="00D50170">
        <w:rPr>
          <w:sz w:val="22"/>
          <w:szCs w:val="22"/>
        </w:rPr>
        <w:t>:</w:t>
      </w:r>
      <w:r w:rsidR="005D43F8" w:rsidRPr="002A3DA9">
        <w:rPr>
          <w:sz w:val="22"/>
          <w:szCs w:val="22"/>
        </w:rPr>
        <w:t xml:space="preserve"> </w:t>
      </w:r>
      <w:r w:rsidR="006176CE" w:rsidRPr="002A3DA9">
        <w:rPr>
          <w:sz w:val="22"/>
          <w:szCs w:val="22"/>
        </w:rPr>
        <w:t xml:space="preserve"> </w:t>
      </w:r>
      <w:r w:rsidR="00553F0E" w:rsidRPr="002A3DA9">
        <w:rPr>
          <w:sz w:val="22"/>
          <w:szCs w:val="22"/>
        </w:rPr>
        <w:t>https://bostoncollege.instructure.com/courses/</w:t>
      </w:r>
    </w:p>
    <w:p w14:paraId="51EBA907" w14:textId="77777777" w:rsidR="00AB1CED" w:rsidRPr="002A3DA9" w:rsidRDefault="00AB1CED" w:rsidP="001020F2">
      <w:pPr>
        <w:pStyle w:val="reference"/>
        <w:rPr>
          <w:sz w:val="22"/>
          <w:szCs w:val="22"/>
        </w:rPr>
      </w:pPr>
    </w:p>
    <w:p w14:paraId="58C05B6A" w14:textId="5D111C32" w:rsidR="00836BAE" w:rsidRPr="003D4241" w:rsidRDefault="00A23762" w:rsidP="001020F2">
      <w:pPr>
        <w:pStyle w:val="reference"/>
        <w:rPr>
          <w:sz w:val="22"/>
          <w:szCs w:val="22"/>
        </w:rPr>
      </w:pPr>
      <w:r w:rsidRPr="002A3DA9">
        <w:rPr>
          <w:sz w:val="22"/>
          <w:szCs w:val="22"/>
        </w:rPr>
        <w:tab/>
      </w:r>
      <w:r w:rsidR="00AB1CED" w:rsidRPr="003D4241">
        <w:rPr>
          <w:sz w:val="22"/>
          <w:szCs w:val="22"/>
        </w:rPr>
        <w:t>Readings</w:t>
      </w:r>
      <w:r w:rsidR="001D63CA" w:rsidRPr="003D4241">
        <w:rPr>
          <w:sz w:val="22"/>
          <w:szCs w:val="22"/>
        </w:rPr>
        <w:t xml:space="preserve"> are included </w:t>
      </w:r>
      <w:r w:rsidR="004E2569" w:rsidRPr="003D4241">
        <w:rPr>
          <w:sz w:val="22"/>
          <w:szCs w:val="22"/>
        </w:rPr>
        <w:t>in the “</w:t>
      </w:r>
      <w:r w:rsidR="004E2569" w:rsidRPr="003D4241">
        <w:rPr>
          <w:b/>
          <w:sz w:val="22"/>
          <w:szCs w:val="22"/>
        </w:rPr>
        <w:t>modules</w:t>
      </w:r>
      <w:r w:rsidR="004E2569" w:rsidRPr="003D4241">
        <w:rPr>
          <w:sz w:val="22"/>
          <w:szCs w:val="22"/>
        </w:rPr>
        <w:t xml:space="preserve">” section of Canvas </w:t>
      </w:r>
      <w:r w:rsidR="001D63CA" w:rsidRPr="003D4241">
        <w:rPr>
          <w:sz w:val="22"/>
          <w:szCs w:val="22"/>
        </w:rPr>
        <w:t xml:space="preserve">under the week during which they </w:t>
      </w:r>
      <w:r w:rsidR="00836BAE" w:rsidRPr="003D4241">
        <w:rPr>
          <w:sz w:val="22"/>
          <w:szCs w:val="22"/>
        </w:rPr>
        <w:t>will be discussed</w:t>
      </w:r>
    </w:p>
    <w:p w14:paraId="08A8EB3A" w14:textId="11B541A2" w:rsidR="00D93E12" w:rsidRDefault="00E350D9" w:rsidP="001020F2">
      <w:pPr>
        <w:pStyle w:val="reference"/>
        <w:rPr>
          <w:sz w:val="22"/>
          <w:szCs w:val="22"/>
        </w:rPr>
      </w:pPr>
      <w:r w:rsidRPr="003D4241">
        <w:rPr>
          <w:sz w:val="22"/>
          <w:szCs w:val="22"/>
        </w:rPr>
        <w:tab/>
      </w:r>
      <w:r w:rsidR="002A2B1F">
        <w:rPr>
          <w:sz w:val="22"/>
          <w:szCs w:val="22"/>
        </w:rPr>
        <w:t>The</w:t>
      </w:r>
      <w:r w:rsidR="00D93E12" w:rsidRPr="003D4241">
        <w:rPr>
          <w:sz w:val="22"/>
          <w:szCs w:val="22"/>
        </w:rPr>
        <w:t xml:space="preserve"> AMR origins series videos </w:t>
      </w:r>
      <w:r w:rsidR="002A2B1F">
        <w:rPr>
          <w:sz w:val="22"/>
          <w:szCs w:val="22"/>
        </w:rPr>
        <w:t xml:space="preserve">are posted in the </w:t>
      </w:r>
      <w:proofErr w:type="spellStart"/>
      <w:r w:rsidR="002A2B1F">
        <w:rPr>
          <w:sz w:val="22"/>
          <w:szCs w:val="22"/>
        </w:rPr>
        <w:t>Panopto</w:t>
      </w:r>
      <w:proofErr w:type="spellEnd"/>
      <w:r w:rsidR="002A2B1F">
        <w:rPr>
          <w:sz w:val="22"/>
          <w:szCs w:val="22"/>
        </w:rPr>
        <w:t xml:space="preserve"> recordings</w:t>
      </w:r>
      <w:r w:rsidR="004D415B" w:rsidRPr="003D4241">
        <w:rPr>
          <w:color w:val="FF0000"/>
          <w:sz w:val="22"/>
          <w:szCs w:val="22"/>
        </w:rPr>
        <w:t xml:space="preserve"> </w:t>
      </w:r>
      <w:r w:rsidR="00D93E12" w:rsidRPr="003D4241">
        <w:rPr>
          <w:sz w:val="22"/>
          <w:szCs w:val="22"/>
        </w:rPr>
        <w:t>on our CANVAS site</w:t>
      </w:r>
      <w:r w:rsidR="004D415B" w:rsidRPr="003D4241">
        <w:rPr>
          <w:sz w:val="22"/>
          <w:szCs w:val="22"/>
        </w:rPr>
        <w:t xml:space="preserve">.  </w:t>
      </w:r>
    </w:p>
    <w:p w14:paraId="066D84D4" w14:textId="747DBBFD" w:rsidR="002A2B1F" w:rsidRPr="003D4241" w:rsidRDefault="002A2B1F" w:rsidP="001020F2">
      <w:pPr>
        <w:pStyle w:val="reference"/>
        <w:rPr>
          <w:sz w:val="22"/>
          <w:szCs w:val="22"/>
        </w:rPr>
      </w:pPr>
      <w:r>
        <w:rPr>
          <w:sz w:val="22"/>
          <w:szCs w:val="22"/>
        </w:rPr>
        <w:tab/>
        <w:t xml:space="preserve">The video with Andy Hoffman speaking (for the last class) is also posted in the </w:t>
      </w:r>
      <w:proofErr w:type="spellStart"/>
      <w:r>
        <w:rPr>
          <w:sz w:val="22"/>
          <w:szCs w:val="22"/>
        </w:rPr>
        <w:t>Panopto</w:t>
      </w:r>
      <w:proofErr w:type="spellEnd"/>
      <w:r>
        <w:rPr>
          <w:sz w:val="22"/>
          <w:szCs w:val="22"/>
        </w:rPr>
        <w:t xml:space="preserve"> recordings)</w:t>
      </w:r>
    </w:p>
    <w:p w14:paraId="0CCBF88C" w14:textId="7CF19831" w:rsidR="000D300A" w:rsidRPr="003D4241" w:rsidRDefault="000D300A" w:rsidP="004D415B">
      <w:pPr>
        <w:pStyle w:val="reference"/>
        <w:rPr>
          <w:color w:val="FF0000"/>
          <w:sz w:val="22"/>
          <w:szCs w:val="22"/>
        </w:rPr>
      </w:pPr>
      <w:r w:rsidRPr="003D4241">
        <w:rPr>
          <w:sz w:val="22"/>
          <w:szCs w:val="22"/>
        </w:rPr>
        <w:tab/>
      </w:r>
    </w:p>
    <w:p w14:paraId="088C69C6" w14:textId="7BA60CB5" w:rsidR="00BE2B84" w:rsidRPr="003D4241" w:rsidRDefault="00BE2B84" w:rsidP="001020F2">
      <w:pPr>
        <w:pStyle w:val="reference"/>
        <w:rPr>
          <w:color w:val="FF0000"/>
          <w:sz w:val="22"/>
          <w:szCs w:val="22"/>
        </w:rPr>
      </w:pPr>
    </w:p>
    <w:p w14:paraId="53719B6C" w14:textId="77777777" w:rsidR="00314A07" w:rsidRPr="002A3DA9" w:rsidRDefault="00314A07" w:rsidP="001020F2">
      <w:pPr>
        <w:rPr>
          <w:b/>
          <w:sz w:val="22"/>
          <w:szCs w:val="22"/>
        </w:rPr>
      </w:pPr>
      <w:r w:rsidRPr="002A3DA9">
        <w:rPr>
          <w:b/>
          <w:sz w:val="22"/>
          <w:szCs w:val="22"/>
        </w:rPr>
        <w:t>Requirements</w:t>
      </w:r>
    </w:p>
    <w:p w14:paraId="48644FE8" w14:textId="77777777" w:rsidR="00314A07" w:rsidRPr="002A3DA9" w:rsidRDefault="00314A07" w:rsidP="001020F2">
      <w:pPr>
        <w:rPr>
          <w:sz w:val="22"/>
          <w:szCs w:val="22"/>
        </w:rPr>
      </w:pPr>
    </w:p>
    <w:p w14:paraId="3F578368" w14:textId="5986EDCF" w:rsidR="00C71E8C" w:rsidRPr="002A3DA9" w:rsidRDefault="00C71E8C" w:rsidP="00C71E8C">
      <w:pPr>
        <w:rPr>
          <w:sz w:val="22"/>
          <w:szCs w:val="22"/>
        </w:rPr>
      </w:pPr>
      <w:r w:rsidRPr="002A3DA9">
        <w:rPr>
          <w:b/>
          <w:i/>
          <w:sz w:val="22"/>
          <w:szCs w:val="22"/>
        </w:rPr>
        <w:t>Third year students</w:t>
      </w:r>
      <w:r w:rsidRPr="002A3DA9">
        <w:rPr>
          <w:sz w:val="22"/>
          <w:szCs w:val="22"/>
        </w:rPr>
        <w:t xml:space="preserve">.  With the guidance of a </w:t>
      </w:r>
      <w:r w:rsidR="00BE2B84" w:rsidRPr="002A3DA9">
        <w:rPr>
          <w:sz w:val="22"/>
          <w:szCs w:val="22"/>
        </w:rPr>
        <w:t>two-person</w:t>
      </w:r>
      <w:r w:rsidRPr="002A3DA9">
        <w:rPr>
          <w:sz w:val="22"/>
          <w:szCs w:val="22"/>
        </w:rPr>
        <w:t xml:space="preserve"> committee, each student will successfully complete the written third year paper by the end of the spring semester.  Each student will also start serious planning for the dissertation proposal.</w:t>
      </w:r>
    </w:p>
    <w:p w14:paraId="77A9921E" w14:textId="77777777" w:rsidR="00C71E8C" w:rsidRPr="002A3DA9" w:rsidRDefault="00C71E8C" w:rsidP="001020F2">
      <w:pPr>
        <w:rPr>
          <w:sz w:val="22"/>
          <w:szCs w:val="22"/>
        </w:rPr>
      </w:pPr>
    </w:p>
    <w:p w14:paraId="391CA5DF" w14:textId="2B224C80" w:rsidR="00314A07" w:rsidRPr="002A3DA9" w:rsidRDefault="00314A07" w:rsidP="001020F2">
      <w:pPr>
        <w:rPr>
          <w:sz w:val="22"/>
          <w:szCs w:val="22"/>
        </w:rPr>
      </w:pPr>
      <w:r w:rsidRPr="002A3DA9">
        <w:rPr>
          <w:b/>
          <w:i/>
          <w:sz w:val="22"/>
          <w:szCs w:val="22"/>
        </w:rPr>
        <w:t>Second year students</w:t>
      </w:r>
      <w:r w:rsidRPr="002A3DA9">
        <w:rPr>
          <w:sz w:val="22"/>
          <w:szCs w:val="22"/>
        </w:rPr>
        <w:t xml:space="preserve">.  With the guidance of a </w:t>
      </w:r>
      <w:r w:rsidR="009D299E" w:rsidRPr="002A3DA9">
        <w:rPr>
          <w:sz w:val="22"/>
          <w:szCs w:val="22"/>
        </w:rPr>
        <w:t>two-person</w:t>
      </w:r>
      <w:r w:rsidRPr="002A3DA9">
        <w:rPr>
          <w:sz w:val="22"/>
          <w:szCs w:val="22"/>
        </w:rPr>
        <w:t xml:space="preserve"> committee, each student will design, carry out, and formally present a piece of empirical research throughout the calendar year. The assignment for this course “ends” with the oral presentation of the paper </w:t>
      </w:r>
      <w:r w:rsidR="0052018D">
        <w:rPr>
          <w:sz w:val="22"/>
          <w:szCs w:val="22"/>
        </w:rPr>
        <w:t>in</w:t>
      </w:r>
      <w:r w:rsidR="00A95D0F" w:rsidRPr="002A3DA9">
        <w:rPr>
          <w:sz w:val="22"/>
          <w:szCs w:val="22"/>
        </w:rPr>
        <w:t xml:space="preserve"> December, </w:t>
      </w:r>
      <w:r w:rsidR="00C71E8C" w:rsidRPr="002A3DA9">
        <w:rPr>
          <w:sz w:val="22"/>
          <w:szCs w:val="22"/>
        </w:rPr>
        <w:t>2022</w:t>
      </w:r>
      <w:r w:rsidRPr="002A3DA9">
        <w:rPr>
          <w:sz w:val="22"/>
          <w:szCs w:val="22"/>
        </w:rPr>
        <w:t>.  The eventual final written project (to be completed by the</w:t>
      </w:r>
      <w:r w:rsidR="00A95D0F" w:rsidRPr="002A3DA9">
        <w:rPr>
          <w:sz w:val="22"/>
          <w:szCs w:val="22"/>
        </w:rPr>
        <w:t xml:space="preserve"> end of </w:t>
      </w:r>
      <w:r w:rsidR="00C71E8C" w:rsidRPr="002A3DA9">
        <w:rPr>
          <w:sz w:val="22"/>
          <w:szCs w:val="22"/>
        </w:rPr>
        <w:t xml:space="preserve">the spring semester </w:t>
      </w:r>
      <w:r w:rsidR="00A95D0F" w:rsidRPr="002A3DA9">
        <w:rPr>
          <w:sz w:val="22"/>
          <w:szCs w:val="22"/>
        </w:rPr>
        <w:t>in May, 202</w:t>
      </w:r>
      <w:r w:rsidR="00C71E8C" w:rsidRPr="002A3DA9">
        <w:rPr>
          <w:sz w:val="22"/>
          <w:szCs w:val="22"/>
        </w:rPr>
        <w:t>3</w:t>
      </w:r>
      <w:r w:rsidRPr="002A3DA9">
        <w:rPr>
          <w:sz w:val="22"/>
          <w:szCs w:val="22"/>
        </w:rPr>
        <w:t xml:space="preserve">) should be of sufficiently high quality to submit to a suitable professional journal, at least after revision and editing.  </w:t>
      </w:r>
    </w:p>
    <w:p w14:paraId="369813AC" w14:textId="77777777" w:rsidR="00C737BA" w:rsidRPr="002A3DA9" w:rsidRDefault="00C737BA" w:rsidP="001020F2">
      <w:pPr>
        <w:rPr>
          <w:sz w:val="22"/>
          <w:szCs w:val="22"/>
        </w:rPr>
      </w:pPr>
    </w:p>
    <w:p w14:paraId="3D2B420A" w14:textId="3FD0F9A4" w:rsidR="00DD5A4F" w:rsidRPr="002A3DA9" w:rsidRDefault="00DD5A4F" w:rsidP="001020F2">
      <w:pPr>
        <w:rPr>
          <w:sz w:val="22"/>
          <w:szCs w:val="22"/>
        </w:rPr>
      </w:pPr>
      <w:r w:rsidRPr="002A3DA9">
        <w:rPr>
          <w:b/>
          <w:i/>
          <w:sz w:val="22"/>
          <w:szCs w:val="22"/>
        </w:rPr>
        <w:t>First year students</w:t>
      </w:r>
      <w:r w:rsidRPr="00CA6D34">
        <w:rPr>
          <w:sz w:val="22"/>
          <w:szCs w:val="22"/>
        </w:rPr>
        <w:t>.  In collaboration with faculty members with whom you are working, each student will make progress on one or more research projects.</w:t>
      </w:r>
    </w:p>
    <w:p w14:paraId="0379CABB" w14:textId="77777777" w:rsidR="00985B8B" w:rsidRPr="002A3DA9" w:rsidRDefault="00985B8B" w:rsidP="001020F2">
      <w:pPr>
        <w:rPr>
          <w:b/>
          <w:sz w:val="22"/>
          <w:szCs w:val="22"/>
        </w:rPr>
      </w:pPr>
    </w:p>
    <w:p w14:paraId="602CA358" w14:textId="68ABE5CE" w:rsidR="00314A07" w:rsidRPr="002A3DA9" w:rsidRDefault="00C737BA" w:rsidP="001020F2">
      <w:pPr>
        <w:rPr>
          <w:sz w:val="22"/>
          <w:szCs w:val="22"/>
        </w:rPr>
      </w:pPr>
      <w:r w:rsidRPr="002A3DA9">
        <w:rPr>
          <w:sz w:val="22"/>
          <w:szCs w:val="22"/>
        </w:rPr>
        <w:t>Parts of c</w:t>
      </w:r>
      <w:r w:rsidR="00314A07" w:rsidRPr="002A3DA9">
        <w:rPr>
          <w:sz w:val="22"/>
          <w:szCs w:val="22"/>
        </w:rPr>
        <w:t xml:space="preserve">lass meetings are designed to facilitate work on these projects (and other research).  Sessions will be devoted to student research projects (under the title “student-led discussion” in the course schedule).  </w:t>
      </w:r>
      <w:r w:rsidR="00314A07" w:rsidRPr="003D4241">
        <w:rPr>
          <w:sz w:val="22"/>
          <w:szCs w:val="22"/>
        </w:rPr>
        <w:t xml:space="preserve">Each </w:t>
      </w:r>
      <w:r w:rsidR="00DD5A4F" w:rsidRPr="003D4241">
        <w:rPr>
          <w:sz w:val="22"/>
          <w:szCs w:val="22"/>
        </w:rPr>
        <w:t xml:space="preserve">second and third year </w:t>
      </w:r>
      <w:r w:rsidR="00314A07" w:rsidRPr="003D4241">
        <w:rPr>
          <w:sz w:val="22"/>
          <w:szCs w:val="22"/>
        </w:rPr>
        <w:t xml:space="preserve">student will lead two (approximately) </w:t>
      </w:r>
      <w:r w:rsidR="00620621" w:rsidRPr="003D4241">
        <w:rPr>
          <w:sz w:val="22"/>
          <w:szCs w:val="22"/>
        </w:rPr>
        <w:t>30-minute</w:t>
      </w:r>
      <w:r w:rsidR="00314A07" w:rsidRPr="003D4241">
        <w:rPr>
          <w:sz w:val="22"/>
          <w:szCs w:val="22"/>
        </w:rPr>
        <w:t xml:space="preserve"> discussions about their research.</w:t>
      </w:r>
      <w:r w:rsidR="00314A07" w:rsidRPr="004D415B">
        <w:rPr>
          <w:sz w:val="22"/>
          <w:szCs w:val="22"/>
        </w:rPr>
        <w:t xml:space="preserve">  </w:t>
      </w:r>
      <w:r w:rsidR="00DD5A4F" w:rsidRPr="003D4241">
        <w:rPr>
          <w:sz w:val="22"/>
          <w:szCs w:val="22"/>
        </w:rPr>
        <w:t xml:space="preserve">Each </w:t>
      </w:r>
      <w:proofErr w:type="gramStart"/>
      <w:r w:rsidR="00DD5A4F" w:rsidRPr="003D4241">
        <w:rPr>
          <w:sz w:val="22"/>
          <w:szCs w:val="22"/>
        </w:rPr>
        <w:t>first year</w:t>
      </w:r>
      <w:proofErr w:type="gramEnd"/>
      <w:r w:rsidR="00DD5A4F" w:rsidRPr="003D4241">
        <w:rPr>
          <w:sz w:val="22"/>
          <w:szCs w:val="22"/>
        </w:rPr>
        <w:t xml:space="preserve"> student will one 30 minute discussion about their research.</w:t>
      </w:r>
    </w:p>
    <w:p w14:paraId="2B835869" w14:textId="77777777" w:rsidR="00F07E31" w:rsidRPr="002A3DA9" w:rsidRDefault="00F07E31" w:rsidP="001020F2">
      <w:pPr>
        <w:rPr>
          <w:sz w:val="22"/>
          <w:szCs w:val="22"/>
        </w:rPr>
      </w:pPr>
    </w:p>
    <w:p w14:paraId="7CD08DF5" w14:textId="7CDCB604" w:rsidR="00314A07" w:rsidRPr="002A3DA9" w:rsidRDefault="001E4833" w:rsidP="001020F2">
      <w:pPr>
        <w:rPr>
          <w:sz w:val="22"/>
          <w:szCs w:val="22"/>
        </w:rPr>
      </w:pPr>
      <w:r w:rsidRPr="002A3DA9">
        <w:rPr>
          <w:sz w:val="22"/>
          <w:szCs w:val="22"/>
        </w:rPr>
        <w:t>Classes will have two</w:t>
      </w:r>
      <w:r w:rsidR="00F07E31" w:rsidRPr="002A3DA9">
        <w:rPr>
          <w:sz w:val="22"/>
          <w:szCs w:val="22"/>
        </w:rPr>
        <w:t xml:space="preserve"> </w:t>
      </w:r>
      <w:r w:rsidR="00BE031A" w:rsidRPr="002A3DA9">
        <w:rPr>
          <w:sz w:val="22"/>
          <w:szCs w:val="22"/>
        </w:rPr>
        <w:t>segments</w:t>
      </w:r>
      <w:r w:rsidR="00F07E31" w:rsidRPr="002A3DA9">
        <w:rPr>
          <w:sz w:val="22"/>
          <w:szCs w:val="22"/>
        </w:rPr>
        <w:t>.  The first</w:t>
      </w:r>
      <w:r w:rsidR="00680EDE" w:rsidRPr="002A3DA9">
        <w:rPr>
          <w:sz w:val="22"/>
          <w:szCs w:val="22"/>
        </w:rPr>
        <w:t>, longer</w:t>
      </w:r>
      <w:r w:rsidR="00620621" w:rsidRPr="002A3DA9">
        <w:rPr>
          <w:sz w:val="22"/>
          <w:szCs w:val="22"/>
        </w:rPr>
        <w:t>,</w:t>
      </w:r>
      <w:r w:rsidR="00680EDE" w:rsidRPr="002A3DA9">
        <w:rPr>
          <w:sz w:val="22"/>
          <w:szCs w:val="22"/>
        </w:rPr>
        <w:t xml:space="preserve"> one</w:t>
      </w:r>
      <w:r w:rsidR="00F07E31" w:rsidRPr="002A3DA9">
        <w:rPr>
          <w:sz w:val="22"/>
          <w:szCs w:val="22"/>
        </w:rPr>
        <w:t xml:space="preserve"> will be devoted to topics for the class and the </w:t>
      </w:r>
      <w:r w:rsidR="00BB5894" w:rsidRPr="002A3DA9">
        <w:rPr>
          <w:sz w:val="22"/>
          <w:szCs w:val="22"/>
        </w:rPr>
        <w:t xml:space="preserve">second </w:t>
      </w:r>
      <w:r w:rsidRPr="002A3DA9">
        <w:rPr>
          <w:sz w:val="22"/>
          <w:szCs w:val="22"/>
        </w:rPr>
        <w:t xml:space="preserve">(shorter part) </w:t>
      </w:r>
      <w:r w:rsidR="00F07E31" w:rsidRPr="002A3DA9">
        <w:rPr>
          <w:sz w:val="22"/>
          <w:szCs w:val="22"/>
        </w:rPr>
        <w:t xml:space="preserve">will </w:t>
      </w:r>
      <w:r w:rsidR="00680EDE" w:rsidRPr="002A3DA9">
        <w:rPr>
          <w:sz w:val="22"/>
          <w:szCs w:val="22"/>
        </w:rPr>
        <w:t xml:space="preserve">usually </w:t>
      </w:r>
      <w:r w:rsidR="00F07E31" w:rsidRPr="002A3DA9">
        <w:rPr>
          <w:sz w:val="22"/>
          <w:szCs w:val="22"/>
        </w:rPr>
        <w:t>be devoted to student led discussions</w:t>
      </w:r>
      <w:r w:rsidRPr="002A3DA9">
        <w:rPr>
          <w:sz w:val="22"/>
          <w:szCs w:val="22"/>
        </w:rPr>
        <w:t xml:space="preserve"> and/or presentations</w:t>
      </w:r>
      <w:r w:rsidR="00680EDE" w:rsidRPr="002A3DA9">
        <w:rPr>
          <w:sz w:val="22"/>
          <w:szCs w:val="22"/>
        </w:rPr>
        <w:t>.  There will be two exceptions</w:t>
      </w:r>
      <w:r w:rsidR="00BB5894" w:rsidRPr="002A3DA9">
        <w:rPr>
          <w:sz w:val="22"/>
          <w:szCs w:val="22"/>
        </w:rPr>
        <w:t>.  One is a</w:t>
      </w:r>
      <w:r w:rsidR="00680EDE" w:rsidRPr="002A3DA9">
        <w:rPr>
          <w:sz w:val="22"/>
          <w:szCs w:val="22"/>
        </w:rPr>
        <w:t xml:space="preserve"> discussion with Jennifer Lopez, director of the office for sponsored programs, about getting grants</w:t>
      </w:r>
      <w:r w:rsidR="00BB5894" w:rsidRPr="002A3DA9">
        <w:rPr>
          <w:sz w:val="22"/>
          <w:szCs w:val="22"/>
        </w:rPr>
        <w:t xml:space="preserve">.  The other is a discussion </w:t>
      </w:r>
      <w:r w:rsidR="00680EDE" w:rsidRPr="002A3DA9">
        <w:rPr>
          <w:sz w:val="22"/>
          <w:szCs w:val="22"/>
        </w:rPr>
        <w:t xml:space="preserve">with Erin Sibley, who is in charge of Human Participants Protection, about Institutional review board </w:t>
      </w:r>
      <w:r w:rsidR="00DD0EA4" w:rsidRPr="002A3DA9">
        <w:rPr>
          <w:sz w:val="22"/>
          <w:szCs w:val="22"/>
        </w:rPr>
        <w:t xml:space="preserve">processes, regulations, and </w:t>
      </w:r>
      <w:r w:rsidR="00680EDE" w:rsidRPr="002A3DA9">
        <w:rPr>
          <w:sz w:val="22"/>
          <w:szCs w:val="22"/>
        </w:rPr>
        <w:t>issues.</w:t>
      </w:r>
    </w:p>
    <w:p w14:paraId="5CBBD660" w14:textId="77777777" w:rsidR="001E4833" w:rsidRPr="002A3DA9" w:rsidRDefault="001E4833" w:rsidP="001020F2">
      <w:pPr>
        <w:rPr>
          <w:sz w:val="22"/>
          <w:szCs w:val="22"/>
        </w:rPr>
      </w:pPr>
    </w:p>
    <w:p w14:paraId="67E2E783" w14:textId="19640163" w:rsidR="00314A07" w:rsidRPr="002A3DA9" w:rsidRDefault="00314A07" w:rsidP="001020F2">
      <w:pPr>
        <w:rPr>
          <w:sz w:val="22"/>
          <w:szCs w:val="22"/>
        </w:rPr>
      </w:pPr>
      <w:r w:rsidRPr="002A3DA9">
        <w:rPr>
          <w:sz w:val="22"/>
          <w:szCs w:val="22"/>
        </w:rPr>
        <w:t xml:space="preserve">At least one discussion led by second year students must be about the </w:t>
      </w:r>
      <w:r w:rsidR="00680EDE" w:rsidRPr="002A3DA9">
        <w:rPr>
          <w:sz w:val="22"/>
          <w:szCs w:val="22"/>
        </w:rPr>
        <w:t>third-year</w:t>
      </w:r>
      <w:r w:rsidRPr="002A3DA9">
        <w:rPr>
          <w:sz w:val="22"/>
          <w:szCs w:val="22"/>
        </w:rPr>
        <w:t xml:space="preserve"> paper.  </w:t>
      </w:r>
    </w:p>
    <w:p w14:paraId="06D88202" w14:textId="0DDE8CEA" w:rsidR="00314A07" w:rsidRPr="002A3DA9" w:rsidRDefault="00314A07" w:rsidP="001020F2">
      <w:pPr>
        <w:rPr>
          <w:sz w:val="22"/>
          <w:szCs w:val="22"/>
        </w:rPr>
      </w:pPr>
      <w:r w:rsidRPr="002A3DA9">
        <w:rPr>
          <w:sz w:val="22"/>
          <w:szCs w:val="22"/>
        </w:rPr>
        <w:t xml:space="preserve">At least one discussion led by third year students must be about the proposed dissertation.  </w:t>
      </w:r>
    </w:p>
    <w:p w14:paraId="3B002C0B" w14:textId="77777777" w:rsidR="00AE54EF" w:rsidRPr="002A3DA9" w:rsidRDefault="00AE54EF" w:rsidP="001020F2">
      <w:pPr>
        <w:rPr>
          <w:sz w:val="22"/>
          <w:szCs w:val="22"/>
        </w:rPr>
      </w:pPr>
    </w:p>
    <w:p w14:paraId="10A66702" w14:textId="059506FA" w:rsidR="00A8169A" w:rsidRPr="002A3DA9" w:rsidRDefault="00AE54EF" w:rsidP="001020F2">
      <w:pPr>
        <w:rPr>
          <w:sz w:val="22"/>
          <w:szCs w:val="22"/>
        </w:rPr>
      </w:pPr>
      <w:r w:rsidRPr="002A3DA9">
        <w:rPr>
          <w:b/>
          <w:sz w:val="22"/>
          <w:szCs w:val="22"/>
        </w:rPr>
        <w:t>Disability Notice</w:t>
      </w:r>
      <w:r w:rsidRPr="002A3DA9">
        <w:rPr>
          <w:sz w:val="22"/>
          <w:szCs w:val="22"/>
        </w:rPr>
        <w:t xml:space="preserve"> </w:t>
      </w:r>
    </w:p>
    <w:p w14:paraId="5ACA765E" w14:textId="77777777" w:rsidR="00AE54EF" w:rsidRPr="002A3DA9" w:rsidRDefault="00AE54EF" w:rsidP="001020F2">
      <w:pPr>
        <w:rPr>
          <w:sz w:val="22"/>
          <w:szCs w:val="22"/>
        </w:rPr>
      </w:pPr>
      <w:r w:rsidRPr="002A3DA9">
        <w:rPr>
          <w:sz w:val="22"/>
          <w:szCs w:val="22"/>
        </w:rPr>
        <w:t>If you are a student with a documented disability seeking reasonable accommodations in this course, please contact Kathy Duggan, (617) 552-8093, dugganka@bc.edu, at the Connors Family Learning Center regarding learning disabilities and ADHD, or Rory Stein, (617) 552-3470, rory.stein@bc.edu, in the Disability Services Office regarding all other types of disabilities, including temporary disabilities. Advance notice</w:t>
      </w:r>
      <w:r w:rsidR="00A0738B" w:rsidRPr="002A3DA9">
        <w:rPr>
          <w:sz w:val="22"/>
          <w:szCs w:val="22"/>
        </w:rPr>
        <w:t xml:space="preserve"> </w:t>
      </w:r>
      <w:r w:rsidRPr="002A3DA9">
        <w:rPr>
          <w:sz w:val="22"/>
          <w:szCs w:val="22"/>
        </w:rPr>
        <w:t>and appropriate documentation are required for accommodations.</w:t>
      </w:r>
    </w:p>
    <w:p w14:paraId="242BC84C" w14:textId="77777777" w:rsidR="00AE54EF" w:rsidRPr="002A3DA9" w:rsidRDefault="00AE54EF" w:rsidP="001020F2">
      <w:pPr>
        <w:rPr>
          <w:sz w:val="22"/>
          <w:szCs w:val="22"/>
        </w:rPr>
      </w:pPr>
    </w:p>
    <w:p w14:paraId="3EAFBE69" w14:textId="77777777" w:rsidR="00AE54EF" w:rsidRPr="002A3DA9" w:rsidRDefault="00AE54EF" w:rsidP="001020F2">
      <w:pPr>
        <w:rPr>
          <w:sz w:val="22"/>
          <w:szCs w:val="22"/>
        </w:rPr>
      </w:pPr>
      <w:r w:rsidRPr="002A3DA9">
        <w:rPr>
          <w:sz w:val="22"/>
          <w:szCs w:val="22"/>
        </w:rPr>
        <w:t>If you are feeling stressed, having challenges managing your time, sleep, or making choices around alcohol and food, the Office of Health Promotion (OHP) offers Individual and Group Health Coaching appointments with a trained Health Coach. Please reach out by going to the Health Promotion website or walk over to Gasson 025 and talk with a staff member.</w:t>
      </w:r>
    </w:p>
    <w:p w14:paraId="7728A1D3" w14:textId="77777777" w:rsidR="00314A07" w:rsidRPr="002A3DA9" w:rsidRDefault="00314A07" w:rsidP="001020F2">
      <w:pPr>
        <w:rPr>
          <w:sz w:val="22"/>
          <w:szCs w:val="22"/>
        </w:rPr>
      </w:pPr>
    </w:p>
    <w:p w14:paraId="6CD51A21" w14:textId="77777777" w:rsidR="00314A07" w:rsidRPr="002A3DA9" w:rsidRDefault="00314A07" w:rsidP="001020F2">
      <w:pPr>
        <w:rPr>
          <w:b/>
          <w:sz w:val="22"/>
          <w:szCs w:val="22"/>
        </w:rPr>
      </w:pPr>
      <w:r w:rsidRPr="002A3DA9">
        <w:rPr>
          <w:b/>
          <w:sz w:val="22"/>
          <w:szCs w:val="22"/>
        </w:rPr>
        <w:t>Notes regarding making materials available</w:t>
      </w:r>
    </w:p>
    <w:p w14:paraId="46585534" w14:textId="77777777" w:rsidR="00314A07" w:rsidRPr="002A3DA9" w:rsidRDefault="00314A07" w:rsidP="001020F2">
      <w:pPr>
        <w:rPr>
          <w:sz w:val="22"/>
          <w:szCs w:val="22"/>
        </w:rPr>
      </w:pPr>
    </w:p>
    <w:p w14:paraId="7F3839E4" w14:textId="3A7266A6" w:rsidR="00314A07" w:rsidRPr="002A3DA9" w:rsidRDefault="00314A07" w:rsidP="001020F2">
      <w:pPr>
        <w:rPr>
          <w:sz w:val="22"/>
          <w:szCs w:val="22"/>
        </w:rPr>
      </w:pPr>
      <w:r w:rsidRPr="002A3DA9">
        <w:rPr>
          <w:sz w:val="22"/>
          <w:szCs w:val="22"/>
        </w:rPr>
        <w:t xml:space="preserve">When students are assigning reading to be done by class members in preparation for the student discussion section of a particular class, the materials must be made available by </w:t>
      </w:r>
      <w:r w:rsidRPr="002A3DA9">
        <w:rPr>
          <w:b/>
          <w:sz w:val="22"/>
          <w:szCs w:val="22"/>
        </w:rPr>
        <w:t>Thursday</w:t>
      </w:r>
      <w:r w:rsidRPr="002A3DA9">
        <w:rPr>
          <w:sz w:val="22"/>
          <w:szCs w:val="22"/>
        </w:rPr>
        <w:t xml:space="preserve"> of the preceding week.  Otherwise the grade for leadership of part of a class will be lowered.</w:t>
      </w:r>
      <w:r w:rsidR="001559ED">
        <w:rPr>
          <w:sz w:val="22"/>
          <w:szCs w:val="22"/>
        </w:rPr>
        <w:t xml:space="preserve">  </w:t>
      </w:r>
      <w:r w:rsidRPr="002A3DA9">
        <w:rPr>
          <w:sz w:val="22"/>
          <w:szCs w:val="22"/>
        </w:rPr>
        <w:t xml:space="preserve">The simplest way to make materials available is to email them </w:t>
      </w:r>
      <w:r w:rsidRPr="002A3DA9">
        <w:rPr>
          <w:b/>
          <w:i/>
          <w:sz w:val="22"/>
          <w:szCs w:val="22"/>
        </w:rPr>
        <w:t>and</w:t>
      </w:r>
      <w:r w:rsidRPr="00CA6D34">
        <w:rPr>
          <w:sz w:val="22"/>
          <w:szCs w:val="22"/>
        </w:rPr>
        <w:t xml:space="preserve"> put them in </w:t>
      </w:r>
      <w:r w:rsidR="00BF3735" w:rsidRPr="00CA6D34">
        <w:rPr>
          <w:sz w:val="22"/>
          <w:szCs w:val="22"/>
        </w:rPr>
        <w:t>our</w:t>
      </w:r>
      <w:r w:rsidRPr="00D50170">
        <w:rPr>
          <w:sz w:val="22"/>
          <w:szCs w:val="22"/>
        </w:rPr>
        <w:t xml:space="preserve"> shared dropbox folder.  </w:t>
      </w:r>
    </w:p>
    <w:p w14:paraId="2B11E01B" w14:textId="77777777" w:rsidR="00BF3735" w:rsidRPr="002A3DA9" w:rsidRDefault="00BF3735" w:rsidP="001020F2">
      <w:pPr>
        <w:rPr>
          <w:sz w:val="22"/>
          <w:szCs w:val="22"/>
        </w:rPr>
      </w:pPr>
    </w:p>
    <w:p w14:paraId="0CE5E543" w14:textId="77777777" w:rsidR="00B56C31" w:rsidRDefault="00B56C31" w:rsidP="001020F2">
      <w:pPr>
        <w:rPr>
          <w:i/>
          <w:sz w:val="22"/>
          <w:szCs w:val="22"/>
        </w:rPr>
      </w:pPr>
    </w:p>
    <w:p w14:paraId="67CF4472" w14:textId="5D6F2B88" w:rsidR="00314A07" w:rsidRPr="002A3DA9" w:rsidRDefault="00314A07" w:rsidP="001020F2">
      <w:pPr>
        <w:rPr>
          <w:i/>
          <w:sz w:val="22"/>
          <w:szCs w:val="22"/>
        </w:rPr>
      </w:pPr>
      <w:r w:rsidRPr="002A3DA9">
        <w:rPr>
          <w:i/>
          <w:sz w:val="22"/>
          <w:szCs w:val="22"/>
        </w:rPr>
        <w:t>Some suggestions about the student-led portions of the class</w:t>
      </w:r>
    </w:p>
    <w:p w14:paraId="1581C50C" w14:textId="77777777" w:rsidR="00314A07" w:rsidRPr="002A3DA9" w:rsidRDefault="00314A07" w:rsidP="001020F2">
      <w:pPr>
        <w:rPr>
          <w:sz w:val="22"/>
          <w:szCs w:val="22"/>
        </w:rPr>
      </w:pPr>
    </w:p>
    <w:p w14:paraId="2E712BF6" w14:textId="77777777" w:rsidR="00314A07" w:rsidRPr="002A3DA9" w:rsidRDefault="00314A07" w:rsidP="001020F2">
      <w:pPr>
        <w:rPr>
          <w:sz w:val="22"/>
          <w:szCs w:val="22"/>
        </w:rPr>
      </w:pPr>
      <w:r w:rsidRPr="002A3DA9">
        <w:rPr>
          <w:sz w:val="22"/>
          <w:szCs w:val="22"/>
        </w:rPr>
        <w:t xml:space="preserve">I encourage you to be creative about this use of time.  To aid in this, I have included below several suggestions students from prior versions of our class have made that might help with structuring the discussion.  </w:t>
      </w:r>
      <w:r w:rsidRPr="002A3DA9">
        <w:rPr>
          <w:i/>
          <w:sz w:val="22"/>
          <w:szCs w:val="22"/>
        </w:rPr>
        <w:t>Part of your grade for leadership of a part of the class will depend on how well you have structured the discussion</w:t>
      </w:r>
      <w:r w:rsidRPr="002A3DA9">
        <w:rPr>
          <w:sz w:val="22"/>
          <w:szCs w:val="22"/>
        </w:rPr>
        <w:t xml:space="preserve">. </w:t>
      </w:r>
    </w:p>
    <w:p w14:paraId="46B04499" w14:textId="77777777" w:rsidR="00314A07" w:rsidRPr="002A3DA9" w:rsidRDefault="00314A07" w:rsidP="001020F2">
      <w:pPr>
        <w:rPr>
          <w:sz w:val="22"/>
          <w:szCs w:val="22"/>
        </w:rPr>
      </w:pPr>
    </w:p>
    <w:p w14:paraId="73447F51" w14:textId="77777777" w:rsidR="00B7404A" w:rsidRPr="002A3DA9" w:rsidRDefault="00314A07" w:rsidP="001020F2">
      <w:pPr>
        <w:rPr>
          <w:sz w:val="22"/>
          <w:szCs w:val="22"/>
        </w:rPr>
      </w:pPr>
      <w:r w:rsidRPr="002A3DA9">
        <w:rPr>
          <w:sz w:val="22"/>
          <w:szCs w:val="22"/>
        </w:rPr>
        <w:t xml:space="preserve">* It helps if you assign particular questions on which you want assistance.  </w:t>
      </w:r>
    </w:p>
    <w:p w14:paraId="25D5292F" w14:textId="2366144C" w:rsidR="00B7404A" w:rsidRPr="002A3DA9" w:rsidRDefault="00314A07" w:rsidP="001020F2">
      <w:pPr>
        <w:rPr>
          <w:sz w:val="22"/>
          <w:szCs w:val="22"/>
        </w:rPr>
      </w:pPr>
      <w:r w:rsidRPr="002A3DA9">
        <w:rPr>
          <w:sz w:val="22"/>
          <w:szCs w:val="22"/>
        </w:rPr>
        <w:t xml:space="preserve">* When you conduct this </w:t>
      </w:r>
      <w:r w:rsidR="00680EDE" w:rsidRPr="002A3DA9">
        <w:rPr>
          <w:sz w:val="22"/>
          <w:szCs w:val="22"/>
        </w:rPr>
        <w:t>discussion,</w:t>
      </w:r>
      <w:r w:rsidRPr="002A3DA9">
        <w:rPr>
          <w:sz w:val="22"/>
          <w:szCs w:val="22"/>
        </w:rPr>
        <w:t xml:space="preserve"> you are welcome to invite faculty members you are working with or those </w:t>
      </w:r>
      <w:r w:rsidR="00680EDE" w:rsidRPr="002A3DA9">
        <w:rPr>
          <w:sz w:val="22"/>
          <w:szCs w:val="22"/>
        </w:rPr>
        <w:t xml:space="preserve">with </w:t>
      </w:r>
      <w:r w:rsidRPr="002A3DA9">
        <w:rPr>
          <w:sz w:val="22"/>
          <w:szCs w:val="22"/>
        </w:rPr>
        <w:t xml:space="preserve">whom you expect to be working to join us.  </w:t>
      </w:r>
    </w:p>
    <w:p w14:paraId="7D99B322" w14:textId="77777777" w:rsidR="00B7404A" w:rsidRPr="002A3DA9" w:rsidRDefault="00314A07" w:rsidP="001020F2">
      <w:pPr>
        <w:rPr>
          <w:sz w:val="22"/>
          <w:szCs w:val="22"/>
        </w:rPr>
      </w:pPr>
      <w:r w:rsidRPr="002A3DA9">
        <w:rPr>
          <w:sz w:val="22"/>
          <w:szCs w:val="22"/>
        </w:rPr>
        <w:t xml:space="preserve">* If you spend the entire time presenting you will probably get less help than if you present a bit and spend the bulk of time getting feedback from your classmates.  </w:t>
      </w:r>
    </w:p>
    <w:p w14:paraId="0C7A0F00" w14:textId="77777777" w:rsidR="00B7404A" w:rsidRPr="002A3DA9" w:rsidRDefault="00314A07" w:rsidP="001020F2">
      <w:pPr>
        <w:rPr>
          <w:sz w:val="22"/>
          <w:szCs w:val="22"/>
        </w:rPr>
      </w:pPr>
      <w:r w:rsidRPr="002A3DA9">
        <w:rPr>
          <w:sz w:val="22"/>
          <w:szCs w:val="22"/>
        </w:rPr>
        <w:t xml:space="preserve">* You may want to record your session, or have one of your classmates take notes on it, so that you will be better able to concentrate on the conversation.  </w:t>
      </w:r>
    </w:p>
    <w:p w14:paraId="69317F45" w14:textId="1E257922" w:rsidR="00B7404A" w:rsidRPr="002A3DA9" w:rsidRDefault="00314A07" w:rsidP="001020F2">
      <w:pPr>
        <w:rPr>
          <w:sz w:val="22"/>
          <w:szCs w:val="22"/>
        </w:rPr>
      </w:pPr>
      <w:r w:rsidRPr="002A3DA9">
        <w:rPr>
          <w:sz w:val="22"/>
          <w:szCs w:val="22"/>
        </w:rPr>
        <w:t xml:space="preserve">* It is sometimes helpful </w:t>
      </w:r>
      <w:r w:rsidR="000239FB" w:rsidRPr="002A3DA9">
        <w:rPr>
          <w:sz w:val="22"/>
          <w:szCs w:val="22"/>
        </w:rPr>
        <w:t>if you</w:t>
      </w:r>
      <w:r w:rsidRPr="002A3DA9">
        <w:rPr>
          <w:sz w:val="22"/>
          <w:szCs w:val="22"/>
        </w:rPr>
        <w:t xml:space="preserve"> assign certain parts of the paper in advance.  For example, a </w:t>
      </w:r>
      <w:proofErr w:type="gramStart"/>
      <w:r w:rsidRPr="002A3DA9">
        <w:rPr>
          <w:sz w:val="22"/>
          <w:szCs w:val="22"/>
        </w:rPr>
        <w:t>second year</w:t>
      </w:r>
      <w:proofErr w:type="gramEnd"/>
      <w:r w:rsidRPr="002A3DA9">
        <w:rPr>
          <w:sz w:val="22"/>
          <w:szCs w:val="22"/>
        </w:rPr>
        <w:t xml:space="preserve"> student asking help in a third year paper may ask one classmate to pay special attention to the proposed literature, another to a proposed survey design, etc.</w:t>
      </w:r>
    </w:p>
    <w:p w14:paraId="2AEC6058" w14:textId="1EA4D8CF" w:rsidR="00B7404A" w:rsidRPr="002A3DA9" w:rsidRDefault="00314A07" w:rsidP="001020F2">
      <w:pPr>
        <w:rPr>
          <w:sz w:val="22"/>
          <w:szCs w:val="22"/>
        </w:rPr>
      </w:pPr>
      <w:r w:rsidRPr="002A3DA9">
        <w:rPr>
          <w:sz w:val="22"/>
          <w:szCs w:val="22"/>
        </w:rPr>
        <w:t xml:space="preserve">* Students may wish help with a very small portion of the paper.  You may, for example, ask everyone to look just at the conceptual framework.  It is not necessary for the class to discuss </w:t>
      </w:r>
      <w:r w:rsidR="00406C9D" w:rsidRPr="002A3DA9">
        <w:rPr>
          <w:sz w:val="22"/>
          <w:szCs w:val="22"/>
        </w:rPr>
        <w:t xml:space="preserve">an </w:t>
      </w:r>
      <w:r w:rsidRPr="002A3DA9">
        <w:rPr>
          <w:sz w:val="22"/>
          <w:szCs w:val="22"/>
        </w:rPr>
        <w:t xml:space="preserve">entire paper.  </w:t>
      </w:r>
    </w:p>
    <w:p w14:paraId="4938E77C" w14:textId="77777777" w:rsidR="00B7404A" w:rsidRPr="002A3DA9" w:rsidRDefault="00314A07" w:rsidP="001020F2">
      <w:pPr>
        <w:rPr>
          <w:sz w:val="22"/>
          <w:szCs w:val="22"/>
        </w:rPr>
      </w:pPr>
      <w:r w:rsidRPr="002A3DA9">
        <w:rPr>
          <w:sz w:val="22"/>
          <w:szCs w:val="22"/>
        </w:rPr>
        <w:t>* Those giving assistance need to remember that it is the presenter's paper on which we are working, not the paper they wish the presenter were writing.</w:t>
      </w:r>
    </w:p>
    <w:p w14:paraId="27155FE2" w14:textId="1BF83DDB" w:rsidR="00314A07" w:rsidRPr="00CA6D34" w:rsidRDefault="00314A07" w:rsidP="001020F2">
      <w:pPr>
        <w:rPr>
          <w:sz w:val="22"/>
          <w:szCs w:val="22"/>
        </w:rPr>
      </w:pPr>
      <w:r w:rsidRPr="002A3DA9">
        <w:rPr>
          <w:sz w:val="22"/>
          <w:szCs w:val="22"/>
        </w:rPr>
        <w:t xml:space="preserve">* Those giving assistance can be clear about how they can be helpful and the areas in which they cannot be helpful (e.g. theories </w:t>
      </w:r>
      <w:r w:rsidR="00A93BA9" w:rsidRPr="002A3DA9">
        <w:rPr>
          <w:sz w:val="22"/>
          <w:szCs w:val="22"/>
        </w:rPr>
        <w:t xml:space="preserve">with which </w:t>
      </w:r>
      <w:r w:rsidRPr="002A3DA9">
        <w:rPr>
          <w:sz w:val="22"/>
          <w:szCs w:val="22"/>
        </w:rPr>
        <w:t>they are totally unfamiliar</w:t>
      </w:r>
      <w:r w:rsidR="00A93BA9" w:rsidRPr="002A3DA9">
        <w:rPr>
          <w:sz w:val="22"/>
          <w:szCs w:val="22"/>
        </w:rPr>
        <w:t>)</w:t>
      </w:r>
    </w:p>
    <w:p w14:paraId="59224913" w14:textId="135A3F63" w:rsidR="008E6474" w:rsidRPr="002A3DA9" w:rsidRDefault="008E6474" w:rsidP="001020F2">
      <w:pPr>
        <w:rPr>
          <w:sz w:val="22"/>
          <w:szCs w:val="22"/>
        </w:rPr>
      </w:pPr>
    </w:p>
    <w:p w14:paraId="3E52CE5C" w14:textId="77777777" w:rsidR="00314A07" w:rsidRPr="00D50170" w:rsidRDefault="00314A07" w:rsidP="001020F2">
      <w:pPr>
        <w:rPr>
          <w:b/>
          <w:sz w:val="22"/>
          <w:szCs w:val="22"/>
        </w:rPr>
      </w:pPr>
      <w:r w:rsidRPr="00D50170">
        <w:rPr>
          <w:b/>
          <w:sz w:val="22"/>
          <w:szCs w:val="22"/>
        </w:rPr>
        <w:t>Course Schedule</w:t>
      </w:r>
    </w:p>
    <w:p w14:paraId="09C36555" w14:textId="77777777" w:rsidR="00EB7667" w:rsidRPr="002A3DA9" w:rsidRDefault="00EB7667" w:rsidP="001020F2">
      <w:pPr>
        <w:pStyle w:val="reference"/>
        <w:rPr>
          <w:sz w:val="22"/>
          <w:szCs w:val="22"/>
        </w:rPr>
      </w:pPr>
    </w:p>
    <w:p w14:paraId="2813336A" w14:textId="64E55D70" w:rsidR="00733033" w:rsidRPr="002A3DA9" w:rsidRDefault="004B4015" w:rsidP="001020F2">
      <w:pPr>
        <w:rPr>
          <w:sz w:val="22"/>
          <w:szCs w:val="22"/>
        </w:rPr>
      </w:pPr>
      <w:r w:rsidRPr="002A3DA9">
        <w:rPr>
          <w:b/>
          <w:sz w:val="22"/>
          <w:szCs w:val="22"/>
        </w:rPr>
        <w:t xml:space="preserve">Class 1.  </w:t>
      </w:r>
      <w:r w:rsidR="0052352D" w:rsidRPr="003D4241">
        <w:rPr>
          <w:b/>
          <w:sz w:val="22"/>
          <w:szCs w:val="22"/>
        </w:rPr>
        <w:t>March 1</w:t>
      </w:r>
      <w:r w:rsidR="0092628C" w:rsidRPr="003D4241">
        <w:rPr>
          <w:b/>
          <w:sz w:val="22"/>
          <w:szCs w:val="22"/>
        </w:rPr>
        <w:t>4</w:t>
      </w:r>
      <w:r w:rsidR="000B47A6" w:rsidRPr="004D415B">
        <w:rPr>
          <w:sz w:val="22"/>
          <w:szCs w:val="22"/>
        </w:rPr>
        <w:t>:</w:t>
      </w:r>
      <w:r w:rsidR="00514AE5" w:rsidRPr="002A3DA9">
        <w:rPr>
          <w:sz w:val="22"/>
          <w:szCs w:val="22"/>
        </w:rPr>
        <w:t xml:space="preserve">   Introduction to the class</w:t>
      </w:r>
      <w:r w:rsidR="002761FB" w:rsidRPr="002A3DA9">
        <w:rPr>
          <w:sz w:val="22"/>
          <w:szCs w:val="22"/>
        </w:rPr>
        <w:t xml:space="preserve"> and introductory discussion of theory building</w:t>
      </w:r>
      <w:r w:rsidR="00514AE5" w:rsidRPr="002A3DA9">
        <w:rPr>
          <w:sz w:val="22"/>
          <w:szCs w:val="22"/>
        </w:rPr>
        <w:t xml:space="preserve">.  </w:t>
      </w:r>
    </w:p>
    <w:p w14:paraId="03A83291" w14:textId="77777777" w:rsidR="005D1AE1" w:rsidRPr="002A3DA9" w:rsidRDefault="005D1AE1" w:rsidP="001020F2">
      <w:pPr>
        <w:rPr>
          <w:sz w:val="22"/>
          <w:szCs w:val="22"/>
        </w:rPr>
      </w:pPr>
    </w:p>
    <w:p w14:paraId="66A89BF9" w14:textId="20E8C3A7" w:rsidR="005D1AE1" w:rsidRPr="00CA6D34" w:rsidRDefault="005D1AE1" w:rsidP="00CB59F1">
      <w:pPr>
        <w:ind w:right="-180"/>
        <w:rPr>
          <w:i/>
          <w:sz w:val="22"/>
          <w:szCs w:val="22"/>
        </w:rPr>
      </w:pPr>
      <w:r w:rsidRPr="002A3DA9">
        <w:rPr>
          <w:i/>
          <w:sz w:val="22"/>
          <w:szCs w:val="22"/>
        </w:rPr>
        <w:t>Reading</w:t>
      </w:r>
      <w:r w:rsidR="00D03665" w:rsidRPr="002A3DA9">
        <w:rPr>
          <w:i/>
          <w:sz w:val="22"/>
          <w:szCs w:val="22"/>
        </w:rPr>
        <w:t>s</w:t>
      </w:r>
    </w:p>
    <w:p w14:paraId="5103C398" w14:textId="3DFA1949" w:rsidR="0091083A" w:rsidRPr="002A3DA9" w:rsidRDefault="0091083A" w:rsidP="002A3DA9">
      <w:pPr>
        <w:tabs>
          <w:tab w:val="clear" w:pos="10992"/>
          <w:tab w:val="clear" w:pos="11908"/>
          <w:tab w:val="clear" w:pos="12824"/>
          <w:tab w:val="clear" w:pos="13740"/>
          <w:tab w:val="clear" w:pos="14656"/>
        </w:tabs>
        <w:ind w:left="720" w:hanging="720"/>
        <w:rPr>
          <w:sz w:val="22"/>
          <w:szCs w:val="22"/>
        </w:rPr>
      </w:pPr>
      <w:r w:rsidRPr="004D415B">
        <w:rPr>
          <w:sz w:val="22"/>
          <w:szCs w:val="22"/>
        </w:rPr>
        <w:t>Thatcher, S. M., &amp; Fisher, G. 2022. From the Editors—</w:t>
      </w:r>
      <w:r w:rsidRPr="002A3DA9">
        <w:rPr>
          <w:sz w:val="22"/>
          <w:szCs w:val="22"/>
        </w:rPr>
        <w:t xml:space="preserve">The Nuts and Bolts of Writing a Theory Paper: A Practical Guide to Getting Started. </w:t>
      </w:r>
      <w:r w:rsidRPr="003D4241">
        <w:rPr>
          <w:b/>
          <w:i/>
          <w:iCs/>
          <w:sz w:val="22"/>
          <w:szCs w:val="22"/>
        </w:rPr>
        <w:t>Academy of Management Review</w:t>
      </w:r>
      <w:r w:rsidRPr="002A3DA9">
        <w:rPr>
          <w:sz w:val="22"/>
          <w:szCs w:val="22"/>
        </w:rPr>
        <w:t xml:space="preserve">, </w:t>
      </w:r>
      <w:r w:rsidRPr="002A3DA9">
        <w:rPr>
          <w:iCs/>
          <w:sz w:val="22"/>
          <w:szCs w:val="22"/>
        </w:rPr>
        <w:t>47</w:t>
      </w:r>
      <w:r w:rsidRPr="002A3DA9">
        <w:rPr>
          <w:sz w:val="22"/>
          <w:szCs w:val="22"/>
        </w:rPr>
        <w:t>(1)</w:t>
      </w:r>
      <w:r w:rsidRPr="00CA6D34">
        <w:rPr>
          <w:sz w:val="22"/>
          <w:szCs w:val="22"/>
        </w:rPr>
        <w:t>:</w:t>
      </w:r>
      <w:r w:rsidRPr="002A3DA9">
        <w:rPr>
          <w:sz w:val="22"/>
          <w:szCs w:val="22"/>
        </w:rPr>
        <w:t xml:space="preserve"> 1-8.</w:t>
      </w:r>
    </w:p>
    <w:p w14:paraId="750EC97C" w14:textId="77777777" w:rsidR="00173A04" w:rsidRPr="002A3DA9" w:rsidRDefault="00173A04" w:rsidP="00CB59F1">
      <w:pPr>
        <w:pStyle w:val="reference"/>
        <w:ind w:right="-180"/>
        <w:rPr>
          <w:sz w:val="22"/>
          <w:szCs w:val="22"/>
        </w:rPr>
      </w:pPr>
      <w:proofErr w:type="spellStart"/>
      <w:r w:rsidRPr="00D50170">
        <w:rPr>
          <w:sz w:val="22"/>
          <w:szCs w:val="22"/>
          <w:lang w:val="fr-FR"/>
        </w:rPr>
        <w:t>Colquitt</w:t>
      </w:r>
      <w:proofErr w:type="spellEnd"/>
      <w:r w:rsidRPr="00D50170">
        <w:rPr>
          <w:sz w:val="22"/>
          <w:szCs w:val="22"/>
          <w:lang w:val="fr-FR"/>
        </w:rPr>
        <w:t xml:space="preserve">, J. A., &amp; Zapata-Phelan, C. P.  </w:t>
      </w:r>
      <w:r w:rsidRPr="00D50170">
        <w:rPr>
          <w:sz w:val="22"/>
          <w:szCs w:val="22"/>
        </w:rPr>
        <w:t xml:space="preserve">2007.  Trends in theory building and theory testing: A five-decade study of the </w:t>
      </w:r>
      <w:r w:rsidRPr="002A3DA9">
        <w:rPr>
          <w:i/>
          <w:sz w:val="22"/>
          <w:szCs w:val="22"/>
        </w:rPr>
        <w:t>Academy of Management Journal</w:t>
      </w:r>
      <w:r w:rsidRPr="002A3DA9">
        <w:rPr>
          <w:sz w:val="22"/>
          <w:szCs w:val="22"/>
        </w:rPr>
        <w:t xml:space="preserve">.  </w:t>
      </w:r>
      <w:r w:rsidRPr="002A3DA9">
        <w:rPr>
          <w:b/>
          <w:i/>
          <w:sz w:val="22"/>
          <w:szCs w:val="22"/>
        </w:rPr>
        <w:t>Academy of Management Journal</w:t>
      </w:r>
      <w:r w:rsidRPr="002A3DA9">
        <w:rPr>
          <w:sz w:val="22"/>
          <w:szCs w:val="22"/>
        </w:rPr>
        <w:t>, 50: 1281 - 1303.</w:t>
      </w:r>
    </w:p>
    <w:p w14:paraId="53549BAC" w14:textId="1C81ECA7" w:rsidR="00173A04" w:rsidRPr="002A3DA9" w:rsidRDefault="00173A04" w:rsidP="00CB59F1">
      <w:pPr>
        <w:pStyle w:val="reference"/>
        <w:ind w:right="-180"/>
        <w:rPr>
          <w:sz w:val="22"/>
          <w:szCs w:val="22"/>
        </w:rPr>
      </w:pPr>
      <w:r w:rsidRPr="002A3DA9">
        <w:rPr>
          <w:sz w:val="22"/>
          <w:szCs w:val="22"/>
        </w:rPr>
        <w:t xml:space="preserve">Oldham, G. R., &amp; Hackman, J. R.  2005.  How job characteristics theory happened.  In Smith, K. G., &amp; </w:t>
      </w:r>
      <w:proofErr w:type="spellStart"/>
      <w:r w:rsidRPr="002A3DA9">
        <w:rPr>
          <w:sz w:val="22"/>
          <w:szCs w:val="22"/>
        </w:rPr>
        <w:t>Hitt</w:t>
      </w:r>
      <w:proofErr w:type="spellEnd"/>
      <w:r w:rsidRPr="002A3DA9">
        <w:rPr>
          <w:sz w:val="22"/>
          <w:szCs w:val="22"/>
        </w:rPr>
        <w:t>, M. A. (Eds.).</w:t>
      </w:r>
      <w:r w:rsidRPr="002A3DA9">
        <w:rPr>
          <w:b/>
          <w:sz w:val="22"/>
          <w:szCs w:val="22"/>
        </w:rPr>
        <w:t xml:space="preserve"> </w:t>
      </w:r>
      <w:r w:rsidRPr="002A3DA9">
        <w:rPr>
          <w:b/>
          <w:i/>
          <w:sz w:val="22"/>
          <w:szCs w:val="22"/>
        </w:rPr>
        <w:t xml:space="preserve">Great minds in </w:t>
      </w:r>
      <w:r w:rsidRPr="002A3DA9">
        <w:rPr>
          <w:b/>
          <w:i/>
          <w:iCs/>
          <w:sz w:val="22"/>
          <w:szCs w:val="22"/>
        </w:rPr>
        <w:t xml:space="preserve">management: The process of theory development: 151 – 170. </w:t>
      </w:r>
      <w:r w:rsidRPr="002A3DA9">
        <w:rPr>
          <w:b/>
          <w:sz w:val="22"/>
          <w:szCs w:val="22"/>
        </w:rPr>
        <w:t xml:space="preserve"> </w:t>
      </w:r>
      <w:r w:rsidRPr="002A3DA9">
        <w:rPr>
          <w:sz w:val="22"/>
          <w:szCs w:val="22"/>
        </w:rPr>
        <w:t>New York: Oxford University Press</w:t>
      </w:r>
    </w:p>
    <w:p w14:paraId="6FE4F89D" w14:textId="77777777" w:rsidR="00173A04" w:rsidRPr="002A3DA9" w:rsidRDefault="00173A04" w:rsidP="00CB59F1">
      <w:pPr>
        <w:pStyle w:val="references"/>
        <w:ind w:right="-180"/>
        <w:rPr>
          <w:sz w:val="22"/>
          <w:szCs w:val="22"/>
        </w:rPr>
      </w:pPr>
      <w:r w:rsidRPr="002A3DA9">
        <w:rPr>
          <w:b/>
          <w:i/>
          <w:sz w:val="22"/>
          <w:szCs w:val="22"/>
        </w:rPr>
        <w:t>ASQ Theory Forum</w:t>
      </w:r>
      <w:r w:rsidRPr="002A3DA9">
        <w:rPr>
          <w:sz w:val="22"/>
          <w:szCs w:val="22"/>
        </w:rPr>
        <w:t xml:space="preserve"> that includes the three following papers:</w:t>
      </w:r>
    </w:p>
    <w:p w14:paraId="3E2284CA" w14:textId="77777777" w:rsidR="00173A04" w:rsidRPr="002A3DA9" w:rsidRDefault="00173A04" w:rsidP="00CB59F1">
      <w:pPr>
        <w:pStyle w:val="references"/>
        <w:ind w:right="-180"/>
        <w:rPr>
          <w:sz w:val="22"/>
          <w:szCs w:val="22"/>
        </w:rPr>
      </w:pPr>
      <w:r w:rsidRPr="002A3DA9">
        <w:rPr>
          <w:sz w:val="22"/>
          <w:szCs w:val="22"/>
        </w:rPr>
        <w:t xml:space="preserve">Sutton, R. I., &amp; Staw, B. M.  1995.  What theory is </w:t>
      </w:r>
      <w:r w:rsidRPr="002A3DA9">
        <w:rPr>
          <w:i/>
          <w:sz w:val="22"/>
          <w:szCs w:val="22"/>
        </w:rPr>
        <w:t>not</w:t>
      </w:r>
      <w:r w:rsidRPr="002A3DA9">
        <w:rPr>
          <w:sz w:val="22"/>
          <w:szCs w:val="22"/>
        </w:rPr>
        <w:t xml:space="preserve">.  </w:t>
      </w:r>
      <w:r w:rsidRPr="002A3DA9">
        <w:rPr>
          <w:b/>
          <w:i/>
          <w:sz w:val="22"/>
          <w:szCs w:val="22"/>
        </w:rPr>
        <w:t>Administrative Science Quarterly</w:t>
      </w:r>
      <w:r w:rsidRPr="002A3DA9">
        <w:rPr>
          <w:sz w:val="22"/>
          <w:szCs w:val="22"/>
        </w:rPr>
        <w:t>, 40: 371 - 384.</w:t>
      </w:r>
    </w:p>
    <w:p w14:paraId="4D4D06A2" w14:textId="77777777" w:rsidR="00173A04" w:rsidRPr="002A3DA9" w:rsidRDefault="00173A04" w:rsidP="00CB59F1">
      <w:pPr>
        <w:pStyle w:val="references"/>
        <w:ind w:right="-180"/>
        <w:rPr>
          <w:sz w:val="22"/>
          <w:szCs w:val="22"/>
        </w:rPr>
      </w:pPr>
      <w:r w:rsidRPr="002A3DA9">
        <w:rPr>
          <w:sz w:val="22"/>
          <w:szCs w:val="22"/>
        </w:rPr>
        <w:t xml:space="preserve">Weick, K. E.  1995.  What theory is </w:t>
      </w:r>
      <w:r w:rsidRPr="002A3DA9">
        <w:rPr>
          <w:i/>
          <w:sz w:val="22"/>
          <w:szCs w:val="22"/>
        </w:rPr>
        <w:t>not</w:t>
      </w:r>
      <w:r w:rsidRPr="002A3DA9">
        <w:rPr>
          <w:sz w:val="22"/>
          <w:szCs w:val="22"/>
        </w:rPr>
        <w:t xml:space="preserve">, theorizing </w:t>
      </w:r>
      <w:r w:rsidRPr="002A3DA9">
        <w:rPr>
          <w:i/>
          <w:sz w:val="22"/>
          <w:szCs w:val="22"/>
        </w:rPr>
        <w:t>is</w:t>
      </w:r>
      <w:r w:rsidRPr="002A3DA9">
        <w:rPr>
          <w:sz w:val="22"/>
          <w:szCs w:val="22"/>
        </w:rPr>
        <w:t xml:space="preserve">.  </w:t>
      </w:r>
      <w:r w:rsidRPr="002A3DA9">
        <w:rPr>
          <w:b/>
          <w:i/>
          <w:sz w:val="22"/>
          <w:szCs w:val="22"/>
        </w:rPr>
        <w:t>Administrative Science Quarterly</w:t>
      </w:r>
      <w:r w:rsidRPr="002A3DA9">
        <w:rPr>
          <w:sz w:val="22"/>
          <w:szCs w:val="22"/>
        </w:rPr>
        <w:t xml:space="preserve">, 40: 385 - 390.  </w:t>
      </w:r>
    </w:p>
    <w:p w14:paraId="1F04591C" w14:textId="41B16CE0" w:rsidR="00173A04" w:rsidRPr="002A3DA9" w:rsidRDefault="00173A04" w:rsidP="00CB59F1">
      <w:pPr>
        <w:pStyle w:val="references"/>
        <w:ind w:right="-180"/>
        <w:rPr>
          <w:sz w:val="22"/>
          <w:szCs w:val="22"/>
        </w:rPr>
      </w:pPr>
      <w:proofErr w:type="spellStart"/>
      <w:r w:rsidRPr="002A3DA9">
        <w:rPr>
          <w:sz w:val="22"/>
          <w:szCs w:val="22"/>
        </w:rPr>
        <w:t>Dimaggio</w:t>
      </w:r>
      <w:proofErr w:type="spellEnd"/>
      <w:r w:rsidRPr="002A3DA9">
        <w:rPr>
          <w:sz w:val="22"/>
          <w:szCs w:val="22"/>
        </w:rPr>
        <w:t xml:space="preserve">, P. J.  1995.  Comments on "What theory is </w:t>
      </w:r>
      <w:r w:rsidRPr="002A3DA9">
        <w:rPr>
          <w:i/>
          <w:sz w:val="22"/>
          <w:szCs w:val="22"/>
        </w:rPr>
        <w:t>not</w:t>
      </w:r>
      <w:r w:rsidRPr="002A3DA9">
        <w:rPr>
          <w:sz w:val="22"/>
          <w:szCs w:val="22"/>
        </w:rPr>
        <w:t xml:space="preserve">".  </w:t>
      </w:r>
      <w:r w:rsidRPr="002A3DA9">
        <w:rPr>
          <w:b/>
          <w:i/>
          <w:sz w:val="22"/>
          <w:szCs w:val="22"/>
        </w:rPr>
        <w:t>Administrative Science Quarterly</w:t>
      </w:r>
      <w:r w:rsidRPr="002A3DA9">
        <w:rPr>
          <w:sz w:val="22"/>
          <w:szCs w:val="22"/>
        </w:rPr>
        <w:t>, 40: 391- 397.</w:t>
      </w:r>
    </w:p>
    <w:p w14:paraId="6E2E3776" w14:textId="77777777" w:rsidR="00B3614E" w:rsidRDefault="00B3614E" w:rsidP="00CB59F1">
      <w:pPr>
        <w:pStyle w:val="references"/>
        <w:ind w:right="-180"/>
        <w:rPr>
          <w:i/>
          <w:sz w:val="22"/>
          <w:szCs w:val="22"/>
        </w:rPr>
      </w:pPr>
    </w:p>
    <w:p w14:paraId="4EAAA437" w14:textId="51D8AF1E" w:rsidR="00C7202F" w:rsidRPr="002A3DA9" w:rsidRDefault="00C7202F" w:rsidP="00CB59F1">
      <w:pPr>
        <w:pStyle w:val="references"/>
        <w:ind w:right="-180"/>
        <w:rPr>
          <w:i/>
          <w:sz w:val="22"/>
          <w:szCs w:val="22"/>
        </w:rPr>
      </w:pPr>
      <w:r w:rsidRPr="002A3DA9">
        <w:rPr>
          <w:i/>
          <w:sz w:val="22"/>
          <w:szCs w:val="22"/>
        </w:rPr>
        <w:t xml:space="preserve">Video and </w:t>
      </w:r>
      <w:r w:rsidR="004C2CC3">
        <w:rPr>
          <w:i/>
          <w:sz w:val="22"/>
          <w:szCs w:val="22"/>
        </w:rPr>
        <w:t>R</w:t>
      </w:r>
      <w:r w:rsidR="003F20B9">
        <w:rPr>
          <w:i/>
          <w:sz w:val="22"/>
          <w:szCs w:val="22"/>
        </w:rPr>
        <w:t>eading</w:t>
      </w:r>
    </w:p>
    <w:p w14:paraId="057F2B4F" w14:textId="00C2F050" w:rsidR="00C7202F" w:rsidRPr="002A3DA9" w:rsidRDefault="00C7202F" w:rsidP="002A3DA9">
      <w:pPr>
        <w:pStyle w:val="references"/>
        <w:ind w:left="0" w:right="-180" w:firstLine="0"/>
        <w:rPr>
          <w:sz w:val="22"/>
          <w:szCs w:val="22"/>
        </w:rPr>
      </w:pPr>
      <w:r w:rsidRPr="00CA6D34">
        <w:rPr>
          <w:sz w:val="22"/>
          <w:szCs w:val="22"/>
        </w:rPr>
        <w:t>An AMR origins series vid</w:t>
      </w:r>
      <w:r w:rsidRPr="00D50170">
        <w:rPr>
          <w:sz w:val="22"/>
          <w:szCs w:val="22"/>
        </w:rPr>
        <w:t>eo</w:t>
      </w:r>
      <w:r w:rsidR="00184ED9">
        <w:rPr>
          <w:sz w:val="22"/>
          <w:szCs w:val="22"/>
        </w:rPr>
        <w:t xml:space="preserve"> (in </w:t>
      </w:r>
      <w:proofErr w:type="spellStart"/>
      <w:r w:rsidR="00184ED9">
        <w:rPr>
          <w:sz w:val="22"/>
          <w:szCs w:val="22"/>
        </w:rPr>
        <w:t>Panopto</w:t>
      </w:r>
      <w:proofErr w:type="spellEnd"/>
      <w:r w:rsidR="00184ED9">
        <w:rPr>
          <w:sz w:val="22"/>
          <w:szCs w:val="22"/>
        </w:rPr>
        <w:t>)</w:t>
      </w:r>
      <w:r w:rsidRPr="00D50170">
        <w:rPr>
          <w:sz w:val="22"/>
          <w:szCs w:val="22"/>
        </w:rPr>
        <w:t xml:space="preserve"> and its associated article</w:t>
      </w:r>
      <w:r w:rsidR="00184ED9">
        <w:rPr>
          <w:sz w:val="22"/>
          <w:szCs w:val="22"/>
        </w:rPr>
        <w:t xml:space="preserve"> (</w:t>
      </w:r>
      <w:r w:rsidR="007C786B">
        <w:rPr>
          <w:sz w:val="22"/>
          <w:szCs w:val="22"/>
        </w:rPr>
        <w:t>in the</w:t>
      </w:r>
      <w:r w:rsidR="00184ED9">
        <w:rPr>
          <w:sz w:val="22"/>
          <w:szCs w:val="22"/>
        </w:rPr>
        <w:t xml:space="preserve"> Canvas Module “articles discussed in AMR origins videos</w:t>
      </w:r>
      <w:r w:rsidR="00DA549E">
        <w:rPr>
          <w:sz w:val="22"/>
          <w:szCs w:val="22"/>
        </w:rPr>
        <w:t>).</w:t>
      </w:r>
      <w:r w:rsidR="006C069A" w:rsidRPr="00D50170">
        <w:rPr>
          <w:sz w:val="22"/>
          <w:szCs w:val="22"/>
        </w:rPr>
        <w:t xml:space="preserve">  Each student must choose a different video and article</w:t>
      </w:r>
      <w:r w:rsidR="00DA549E">
        <w:rPr>
          <w:sz w:val="22"/>
          <w:szCs w:val="22"/>
        </w:rPr>
        <w:t>.  Post a note about the article and video you have chosen in our shared dropbox folder.</w:t>
      </w:r>
    </w:p>
    <w:p w14:paraId="04DB3C00" w14:textId="77777777" w:rsidR="00173A04" w:rsidRPr="002A3DA9" w:rsidRDefault="00173A04" w:rsidP="00CB59F1">
      <w:pPr>
        <w:ind w:right="-180"/>
        <w:rPr>
          <w:sz w:val="22"/>
          <w:szCs w:val="22"/>
        </w:rPr>
      </w:pPr>
    </w:p>
    <w:p w14:paraId="2D38A488" w14:textId="77777777" w:rsidR="00B3614E" w:rsidRDefault="00B3614E" w:rsidP="001B01C0">
      <w:pPr>
        <w:pStyle w:val="indent"/>
        <w:ind w:left="0"/>
        <w:rPr>
          <w:i/>
          <w:sz w:val="22"/>
          <w:szCs w:val="22"/>
        </w:rPr>
      </w:pPr>
    </w:p>
    <w:p w14:paraId="699981A5" w14:textId="7E12AB0A" w:rsidR="00805F58" w:rsidRPr="002A3DA9" w:rsidRDefault="00805F58" w:rsidP="001B01C0">
      <w:pPr>
        <w:pStyle w:val="indent"/>
        <w:ind w:left="0"/>
        <w:rPr>
          <w:sz w:val="22"/>
          <w:szCs w:val="22"/>
        </w:rPr>
      </w:pPr>
      <w:r w:rsidRPr="002A3DA9">
        <w:rPr>
          <w:i/>
          <w:sz w:val="22"/>
          <w:szCs w:val="22"/>
        </w:rPr>
        <w:t>In preparation for this class</w:t>
      </w:r>
      <w:r w:rsidRPr="002A3DA9">
        <w:rPr>
          <w:sz w:val="22"/>
          <w:szCs w:val="22"/>
        </w:rPr>
        <w:t>:</w:t>
      </w:r>
    </w:p>
    <w:p w14:paraId="07FE458C" w14:textId="67DBE167" w:rsidR="00FA4EA0" w:rsidRPr="002A3DA9" w:rsidRDefault="00FA4EA0" w:rsidP="00FA4EA0">
      <w:pPr>
        <w:pStyle w:val="indent"/>
        <w:numPr>
          <w:ilvl w:val="0"/>
          <w:numId w:val="12"/>
        </w:numPr>
        <w:ind w:right="0"/>
        <w:rPr>
          <w:sz w:val="22"/>
          <w:szCs w:val="22"/>
        </w:rPr>
      </w:pPr>
      <w:r w:rsidRPr="002A3DA9">
        <w:rPr>
          <w:sz w:val="22"/>
          <w:szCs w:val="22"/>
        </w:rPr>
        <w:t xml:space="preserve">Second year student(s) </w:t>
      </w:r>
      <w:r w:rsidR="00C97172" w:rsidRPr="002A3DA9">
        <w:rPr>
          <w:sz w:val="22"/>
          <w:szCs w:val="22"/>
        </w:rPr>
        <w:t>Prepare your draft proposal</w:t>
      </w:r>
    </w:p>
    <w:p w14:paraId="6D76F625" w14:textId="375C82EE" w:rsidR="0091083A" w:rsidRPr="002A3DA9" w:rsidRDefault="0091083A" w:rsidP="00FA4EA0">
      <w:pPr>
        <w:pStyle w:val="indent"/>
        <w:numPr>
          <w:ilvl w:val="0"/>
          <w:numId w:val="12"/>
        </w:numPr>
        <w:ind w:right="0"/>
        <w:rPr>
          <w:sz w:val="22"/>
          <w:szCs w:val="22"/>
        </w:rPr>
      </w:pPr>
      <w:r w:rsidRPr="002A3DA9">
        <w:rPr>
          <w:sz w:val="22"/>
          <w:szCs w:val="22"/>
        </w:rPr>
        <w:t xml:space="preserve">Some exercises based on the Thatcher and Fisher paper will be used during the semester.  </w:t>
      </w:r>
      <w:r w:rsidR="00790182" w:rsidRPr="002A3DA9">
        <w:rPr>
          <w:sz w:val="22"/>
          <w:szCs w:val="22"/>
        </w:rPr>
        <w:t>For now, just skim that paper</w:t>
      </w:r>
    </w:p>
    <w:p w14:paraId="7AF71EDC" w14:textId="124E0772" w:rsidR="00173A04" w:rsidRPr="002A3DA9" w:rsidRDefault="00173A04" w:rsidP="00C97172">
      <w:pPr>
        <w:pStyle w:val="indent"/>
        <w:numPr>
          <w:ilvl w:val="0"/>
          <w:numId w:val="12"/>
        </w:numPr>
        <w:ind w:right="0"/>
        <w:rPr>
          <w:sz w:val="22"/>
          <w:szCs w:val="22"/>
        </w:rPr>
      </w:pPr>
      <w:r w:rsidRPr="002A3DA9">
        <w:rPr>
          <w:sz w:val="22"/>
          <w:szCs w:val="22"/>
        </w:rPr>
        <w:t>What is and is not organizational theorizing, or, perhaps, theoretical contributions?</w:t>
      </w:r>
    </w:p>
    <w:p w14:paraId="7567DCFF" w14:textId="09BF3E6A" w:rsidR="00173A04" w:rsidRPr="002A3DA9" w:rsidRDefault="00173A04" w:rsidP="00C97172">
      <w:pPr>
        <w:pStyle w:val="indent"/>
        <w:numPr>
          <w:ilvl w:val="0"/>
          <w:numId w:val="12"/>
        </w:numPr>
        <w:ind w:right="0"/>
        <w:rPr>
          <w:sz w:val="22"/>
          <w:szCs w:val="22"/>
        </w:rPr>
      </w:pPr>
      <w:r w:rsidRPr="002A3DA9">
        <w:rPr>
          <w:sz w:val="22"/>
          <w:szCs w:val="22"/>
        </w:rPr>
        <w:t>What are "good" organizational theories?  What differences does theorizing make in publications (cf. Colquitt and Zapata-Phelan)?</w:t>
      </w:r>
    </w:p>
    <w:p w14:paraId="2359522E" w14:textId="2C08BB61" w:rsidR="00173A04" w:rsidRPr="002A3DA9" w:rsidRDefault="00173A04" w:rsidP="00C97172">
      <w:pPr>
        <w:pStyle w:val="indent"/>
        <w:numPr>
          <w:ilvl w:val="0"/>
          <w:numId w:val="12"/>
        </w:numPr>
        <w:ind w:right="0"/>
        <w:rPr>
          <w:sz w:val="22"/>
          <w:szCs w:val="22"/>
        </w:rPr>
      </w:pPr>
      <w:r w:rsidRPr="002A3DA9">
        <w:rPr>
          <w:sz w:val="22"/>
          <w:szCs w:val="22"/>
        </w:rPr>
        <w:t xml:space="preserve">What did you learn from Oldham and Hackman about how a theory might be developed and what happens to it after that?  </w:t>
      </w:r>
    </w:p>
    <w:p w14:paraId="35CF3606" w14:textId="32CF9DFD" w:rsidR="00FA4EA0" w:rsidRPr="002A3DA9" w:rsidRDefault="00FA4EA0" w:rsidP="00C97172">
      <w:pPr>
        <w:pStyle w:val="indent"/>
        <w:numPr>
          <w:ilvl w:val="0"/>
          <w:numId w:val="12"/>
        </w:numPr>
        <w:ind w:right="0"/>
        <w:rPr>
          <w:sz w:val="22"/>
          <w:szCs w:val="22"/>
        </w:rPr>
      </w:pPr>
      <w:r w:rsidRPr="002A3DA9">
        <w:rPr>
          <w:sz w:val="22"/>
          <w:szCs w:val="22"/>
        </w:rPr>
        <w:t xml:space="preserve">What most stands out for you about theorizing from the AMR origins </w:t>
      </w:r>
      <w:r w:rsidR="006C069A" w:rsidRPr="002A3DA9">
        <w:rPr>
          <w:sz w:val="22"/>
          <w:szCs w:val="22"/>
        </w:rPr>
        <w:t xml:space="preserve">videos </w:t>
      </w:r>
      <w:r w:rsidRPr="002A3DA9">
        <w:rPr>
          <w:sz w:val="22"/>
          <w:szCs w:val="22"/>
        </w:rPr>
        <w:t xml:space="preserve">in relation to the papers </w:t>
      </w:r>
      <w:r w:rsidR="006C069A" w:rsidRPr="002A3DA9">
        <w:rPr>
          <w:sz w:val="22"/>
          <w:szCs w:val="22"/>
        </w:rPr>
        <w:t>with which they are associated</w:t>
      </w:r>
      <w:r w:rsidRPr="002A3DA9">
        <w:rPr>
          <w:sz w:val="22"/>
          <w:szCs w:val="22"/>
        </w:rPr>
        <w:t>?</w:t>
      </w:r>
    </w:p>
    <w:p w14:paraId="1B7C6718" w14:textId="77777777" w:rsidR="00173A04" w:rsidRPr="002A3DA9" w:rsidRDefault="00173A04" w:rsidP="001B01C0">
      <w:pPr>
        <w:pStyle w:val="indent"/>
        <w:ind w:left="0"/>
        <w:rPr>
          <w:sz w:val="22"/>
          <w:szCs w:val="22"/>
        </w:rPr>
      </w:pPr>
    </w:p>
    <w:p w14:paraId="0E8BBFBD" w14:textId="2EA5D1D5" w:rsidR="00921763" w:rsidRPr="002A3DA9" w:rsidRDefault="00514AE5" w:rsidP="001B01C0">
      <w:pPr>
        <w:pStyle w:val="indent"/>
        <w:ind w:left="0"/>
        <w:rPr>
          <w:sz w:val="22"/>
          <w:szCs w:val="22"/>
        </w:rPr>
      </w:pPr>
      <w:r w:rsidRPr="002A3DA9">
        <w:rPr>
          <w:b/>
          <w:sz w:val="22"/>
          <w:szCs w:val="22"/>
        </w:rPr>
        <w:t xml:space="preserve">Second year students:  </w:t>
      </w:r>
      <w:r w:rsidRPr="002A3DA9">
        <w:rPr>
          <w:i/>
          <w:sz w:val="22"/>
          <w:szCs w:val="22"/>
        </w:rPr>
        <w:t>Prior to the beginning of class</w:t>
      </w:r>
      <w:r w:rsidRPr="002A3DA9">
        <w:rPr>
          <w:sz w:val="22"/>
          <w:szCs w:val="22"/>
        </w:rPr>
        <w:t xml:space="preserve"> second year students email copies of their proposals to all class members</w:t>
      </w:r>
      <w:r w:rsidR="00C97172" w:rsidRPr="002A3DA9">
        <w:rPr>
          <w:sz w:val="22"/>
          <w:szCs w:val="22"/>
        </w:rPr>
        <w:t xml:space="preserve"> and post them in our shared dropbox</w:t>
      </w:r>
      <w:r w:rsidRPr="002A3DA9">
        <w:rPr>
          <w:sz w:val="22"/>
          <w:szCs w:val="22"/>
        </w:rPr>
        <w:t xml:space="preserve">.  </w:t>
      </w:r>
    </w:p>
    <w:p w14:paraId="22477C18" w14:textId="77777777" w:rsidR="00921763" w:rsidRPr="002A3DA9" w:rsidRDefault="00921763" w:rsidP="001B01C0">
      <w:pPr>
        <w:pStyle w:val="indent"/>
        <w:ind w:left="0"/>
        <w:rPr>
          <w:sz w:val="22"/>
          <w:szCs w:val="22"/>
        </w:rPr>
      </w:pPr>
    </w:p>
    <w:p w14:paraId="2B7074AB" w14:textId="510516A7" w:rsidR="006F2271" w:rsidRPr="002A3DA9" w:rsidRDefault="00805F58" w:rsidP="001B01C0">
      <w:pPr>
        <w:pStyle w:val="indent"/>
        <w:ind w:left="0"/>
        <w:rPr>
          <w:sz w:val="22"/>
          <w:szCs w:val="22"/>
        </w:rPr>
      </w:pPr>
      <w:r w:rsidRPr="002A3DA9">
        <w:rPr>
          <w:i/>
          <w:sz w:val="22"/>
          <w:szCs w:val="22"/>
        </w:rPr>
        <w:t>In class</w:t>
      </w:r>
      <w:r w:rsidRPr="002A3DA9">
        <w:rPr>
          <w:sz w:val="22"/>
          <w:szCs w:val="22"/>
        </w:rPr>
        <w:t xml:space="preserve">:  </w:t>
      </w:r>
    </w:p>
    <w:p w14:paraId="7A359A2E" w14:textId="4B55559F" w:rsidR="0070292E" w:rsidRPr="002A3DA9" w:rsidRDefault="00C97172" w:rsidP="002A3DA9">
      <w:pPr>
        <w:pStyle w:val="indent"/>
        <w:numPr>
          <w:ilvl w:val="0"/>
          <w:numId w:val="17"/>
        </w:numPr>
        <w:rPr>
          <w:sz w:val="22"/>
          <w:szCs w:val="22"/>
        </w:rPr>
      </w:pPr>
      <w:r w:rsidRPr="002A3DA9">
        <w:rPr>
          <w:sz w:val="22"/>
          <w:szCs w:val="22"/>
        </w:rPr>
        <w:t>Briefly r</w:t>
      </w:r>
      <w:r w:rsidR="0070292E" w:rsidRPr="002A3DA9">
        <w:rPr>
          <w:sz w:val="22"/>
          <w:szCs w:val="22"/>
        </w:rPr>
        <w:t>eview the syllabus</w:t>
      </w:r>
    </w:p>
    <w:p w14:paraId="1A2DB511" w14:textId="21B50C4C" w:rsidR="0070292E" w:rsidRPr="002A3DA9" w:rsidRDefault="0070292E" w:rsidP="002A3DA9">
      <w:pPr>
        <w:pStyle w:val="indent"/>
        <w:numPr>
          <w:ilvl w:val="0"/>
          <w:numId w:val="17"/>
        </w:numPr>
        <w:rPr>
          <w:sz w:val="22"/>
          <w:szCs w:val="22"/>
        </w:rPr>
      </w:pPr>
      <w:r w:rsidRPr="002A3DA9">
        <w:rPr>
          <w:sz w:val="22"/>
          <w:szCs w:val="22"/>
        </w:rPr>
        <w:t>Second year student</w:t>
      </w:r>
      <w:r w:rsidR="00E93917">
        <w:rPr>
          <w:sz w:val="22"/>
          <w:szCs w:val="22"/>
        </w:rPr>
        <w:t>(</w:t>
      </w:r>
      <w:r w:rsidRPr="002A3DA9">
        <w:rPr>
          <w:sz w:val="22"/>
          <w:szCs w:val="22"/>
        </w:rPr>
        <w:t>s</w:t>
      </w:r>
      <w:r w:rsidR="00E93917">
        <w:rPr>
          <w:sz w:val="22"/>
          <w:szCs w:val="22"/>
        </w:rPr>
        <w:t>)</w:t>
      </w:r>
      <w:r w:rsidRPr="002A3DA9">
        <w:rPr>
          <w:sz w:val="22"/>
          <w:szCs w:val="22"/>
        </w:rPr>
        <w:t xml:space="preserve"> present your proposal</w:t>
      </w:r>
      <w:r w:rsidR="00E93917">
        <w:rPr>
          <w:sz w:val="22"/>
          <w:szCs w:val="22"/>
        </w:rPr>
        <w:t>(</w:t>
      </w:r>
      <w:r w:rsidRPr="002A3DA9">
        <w:rPr>
          <w:sz w:val="22"/>
          <w:szCs w:val="22"/>
        </w:rPr>
        <w:t>s</w:t>
      </w:r>
      <w:r w:rsidR="00E93917">
        <w:rPr>
          <w:sz w:val="22"/>
          <w:szCs w:val="22"/>
        </w:rPr>
        <w:t>)</w:t>
      </w:r>
      <w:r w:rsidRPr="002A3DA9">
        <w:rPr>
          <w:sz w:val="22"/>
          <w:szCs w:val="22"/>
        </w:rPr>
        <w:t xml:space="preserve"> formally (about 15 minutes </w:t>
      </w:r>
      <w:r w:rsidR="00E93917">
        <w:rPr>
          <w:sz w:val="22"/>
          <w:szCs w:val="22"/>
        </w:rPr>
        <w:t>[</w:t>
      </w:r>
      <w:r w:rsidRPr="002A3DA9">
        <w:rPr>
          <w:sz w:val="22"/>
          <w:szCs w:val="22"/>
        </w:rPr>
        <w:t>each</w:t>
      </w:r>
      <w:r w:rsidR="00E93917">
        <w:rPr>
          <w:sz w:val="22"/>
          <w:szCs w:val="22"/>
        </w:rPr>
        <w:t>]</w:t>
      </w:r>
      <w:r w:rsidRPr="002A3DA9">
        <w:rPr>
          <w:sz w:val="22"/>
          <w:szCs w:val="22"/>
        </w:rPr>
        <w:t>), using PowerPoint slides.  (Send</w:t>
      </w:r>
      <w:r w:rsidR="00D247C1" w:rsidRPr="002A3DA9">
        <w:rPr>
          <w:sz w:val="22"/>
          <w:szCs w:val="22"/>
        </w:rPr>
        <w:t xml:space="preserve"> your proposal and</w:t>
      </w:r>
      <w:r w:rsidRPr="002A3DA9">
        <w:rPr>
          <w:sz w:val="22"/>
          <w:szCs w:val="22"/>
        </w:rPr>
        <w:t xml:space="preserve"> the slides to me</w:t>
      </w:r>
      <w:r w:rsidR="00635CA5" w:rsidRPr="002A3DA9">
        <w:rPr>
          <w:sz w:val="22"/>
          <w:szCs w:val="22"/>
        </w:rPr>
        <w:t xml:space="preserve"> in advance</w:t>
      </w:r>
      <w:r w:rsidRPr="002A3DA9">
        <w:rPr>
          <w:sz w:val="22"/>
          <w:szCs w:val="22"/>
        </w:rPr>
        <w:t>.)</w:t>
      </w:r>
    </w:p>
    <w:p w14:paraId="70881DBC" w14:textId="296A53B2" w:rsidR="00805F58" w:rsidRPr="002A3DA9" w:rsidRDefault="00805F58" w:rsidP="002A3DA9">
      <w:pPr>
        <w:pStyle w:val="indent"/>
        <w:numPr>
          <w:ilvl w:val="0"/>
          <w:numId w:val="17"/>
        </w:numPr>
        <w:rPr>
          <w:sz w:val="22"/>
          <w:szCs w:val="22"/>
        </w:rPr>
      </w:pPr>
      <w:r w:rsidRPr="002A3DA9">
        <w:rPr>
          <w:sz w:val="22"/>
          <w:szCs w:val="22"/>
        </w:rPr>
        <w:t>We will discuss answers to the preparation questions</w:t>
      </w:r>
    </w:p>
    <w:p w14:paraId="6AD93A26" w14:textId="1343FECB" w:rsidR="00514AE5" w:rsidRPr="002A3DA9" w:rsidRDefault="00514AE5" w:rsidP="002A3DA9">
      <w:pPr>
        <w:pStyle w:val="ListParagraph"/>
        <w:numPr>
          <w:ilvl w:val="0"/>
          <w:numId w:val="17"/>
        </w:numPr>
        <w:rPr>
          <w:sz w:val="22"/>
          <w:szCs w:val="22"/>
        </w:rPr>
      </w:pPr>
      <w:r w:rsidRPr="002A3DA9">
        <w:rPr>
          <w:sz w:val="22"/>
          <w:szCs w:val="22"/>
        </w:rPr>
        <w:t>Some class planning for the semester.</w:t>
      </w:r>
    </w:p>
    <w:p w14:paraId="2A98BA6B" w14:textId="77777777" w:rsidR="00514AE5" w:rsidRPr="00CA6D34" w:rsidRDefault="00514AE5" w:rsidP="001020F2">
      <w:pPr>
        <w:rPr>
          <w:sz w:val="22"/>
          <w:szCs w:val="22"/>
        </w:rPr>
      </w:pPr>
    </w:p>
    <w:p w14:paraId="40346307" w14:textId="3BF94829" w:rsidR="00514AE5" w:rsidRPr="002A3DA9" w:rsidRDefault="004B4015" w:rsidP="001020F2">
      <w:pPr>
        <w:rPr>
          <w:sz w:val="22"/>
          <w:szCs w:val="22"/>
        </w:rPr>
      </w:pPr>
      <w:r w:rsidRPr="002A3DA9">
        <w:rPr>
          <w:b/>
          <w:sz w:val="22"/>
          <w:szCs w:val="22"/>
        </w:rPr>
        <w:t xml:space="preserve">Class 2. </w:t>
      </w:r>
      <w:r w:rsidR="0092628C" w:rsidRPr="003D4241">
        <w:rPr>
          <w:b/>
          <w:sz w:val="22"/>
          <w:szCs w:val="22"/>
        </w:rPr>
        <w:t>March 21</w:t>
      </w:r>
      <w:r w:rsidR="008E3486" w:rsidRPr="004D415B">
        <w:rPr>
          <w:b/>
          <w:sz w:val="22"/>
          <w:szCs w:val="22"/>
        </w:rPr>
        <w:t>:</w:t>
      </w:r>
      <w:r w:rsidR="008E3486" w:rsidRPr="002A3DA9">
        <w:rPr>
          <w:sz w:val="22"/>
          <w:szCs w:val="22"/>
        </w:rPr>
        <w:t xml:space="preserve"> </w:t>
      </w:r>
      <w:r w:rsidR="00514AE5" w:rsidRPr="002A3DA9">
        <w:rPr>
          <w:sz w:val="22"/>
          <w:szCs w:val="22"/>
        </w:rPr>
        <w:t xml:space="preserve"> </w:t>
      </w:r>
      <w:r w:rsidR="0082720D" w:rsidRPr="002A3DA9">
        <w:rPr>
          <w:sz w:val="22"/>
          <w:szCs w:val="22"/>
        </w:rPr>
        <w:t>I</w:t>
      </w:r>
      <w:r w:rsidR="00514AE5" w:rsidRPr="002A3DA9">
        <w:rPr>
          <w:sz w:val="22"/>
          <w:szCs w:val="22"/>
        </w:rPr>
        <w:t>nitial steps/decisions associated with</w:t>
      </w:r>
      <w:r w:rsidR="00080175" w:rsidRPr="002A3DA9">
        <w:rPr>
          <w:sz w:val="22"/>
          <w:szCs w:val="22"/>
        </w:rPr>
        <w:t xml:space="preserve"> theorizing and</w:t>
      </w:r>
      <w:r w:rsidR="00514AE5" w:rsidRPr="002A3DA9">
        <w:rPr>
          <w:sz w:val="22"/>
          <w:szCs w:val="22"/>
        </w:rPr>
        <w:t xml:space="preserve"> </w:t>
      </w:r>
      <w:r w:rsidR="00BF72F0" w:rsidRPr="002A3DA9">
        <w:rPr>
          <w:sz w:val="22"/>
          <w:szCs w:val="22"/>
        </w:rPr>
        <w:t xml:space="preserve">overview of </w:t>
      </w:r>
      <w:r w:rsidR="00921763" w:rsidRPr="002A3DA9">
        <w:rPr>
          <w:sz w:val="22"/>
          <w:szCs w:val="22"/>
        </w:rPr>
        <w:t>building theory</w:t>
      </w:r>
      <w:r w:rsidR="00514AE5" w:rsidRPr="002A3DA9">
        <w:rPr>
          <w:sz w:val="22"/>
          <w:szCs w:val="22"/>
        </w:rPr>
        <w:t xml:space="preserve">  </w:t>
      </w:r>
    </w:p>
    <w:p w14:paraId="34C7DA50" w14:textId="77777777" w:rsidR="00514AE5" w:rsidRPr="002A3DA9" w:rsidRDefault="00514AE5" w:rsidP="001020F2">
      <w:pPr>
        <w:rPr>
          <w:sz w:val="22"/>
          <w:szCs w:val="22"/>
        </w:rPr>
      </w:pPr>
    </w:p>
    <w:p w14:paraId="720EEF93" w14:textId="77777777" w:rsidR="00E06CBA" w:rsidRPr="002A3DA9" w:rsidRDefault="00E06CBA" w:rsidP="001020F2">
      <w:pPr>
        <w:rPr>
          <w:sz w:val="22"/>
          <w:szCs w:val="22"/>
        </w:rPr>
      </w:pPr>
      <w:r w:rsidRPr="002A3DA9">
        <w:rPr>
          <w:i/>
          <w:sz w:val="22"/>
          <w:szCs w:val="22"/>
        </w:rPr>
        <w:t>Readings</w:t>
      </w:r>
      <w:r w:rsidRPr="002A3DA9">
        <w:rPr>
          <w:sz w:val="22"/>
          <w:szCs w:val="22"/>
        </w:rPr>
        <w:t xml:space="preserve">:  </w:t>
      </w:r>
    </w:p>
    <w:p w14:paraId="0B964634" w14:textId="00DDB86C" w:rsidR="00E06CBA" w:rsidRPr="002A3DA9" w:rsidRDefault="00C97172" w:rsidP="001020F2">
      <w:pPr>
        <w:rPr>
          <w:sz w:val="22"/>
          <w:szCs w:val="22"/>
        </w:rPr>
      </w:pPr>
      <w:r w:rsidRPr="002A3DA9">
        <w:rPr>
          <w:sz w:val="22"/>
          <w:szCs w:val="22"/>
        </w:rPr>
        <w:t xml:space="preserve">V, Ch. 1 – 4 and </w:t>
      </w:r>
      <w:r w:rsidR="001425A0" w:rsidRPr="002A3DA9">
        <w:rPr>
          <w:sz w:val="22"/>
          <w:szCs w:val="22"/>
        </w:rPr>
        <w:t>variance theory material discussion in Ch. 5</w:t>
      </w:r>
      <w:r w:rsidR="00E06CBA" w:rsidRPr="002A3DA9">
        <w:rPr>
          <w:sz w:val="22"/>
          <w:szCs w:val="22"/>
        </w:rPr>
        <w:t xml:space="preserve">  </w:t>
      </w:r>
    </w:p>
    <w:p w14:paraId="43332991" w14:textId="77777777" w:rsidR="00D50B07" w:rsidRPr="002A3DA9" w:rsidRDefault="00D50B07" w:rsidP="001B01C0">
      <w:pPr>
        <w:ind w:left="720" w:hanging="720"/>
        <w:rPr>
          <w:sz w:val="22"/>
          <w:szCs w:val="22"/>
        </w:rPr>
      </w:pPr>
      <w:r w:rsidRPr="002A3DA9">
        <w:rPr>
          <w:sz w:val="22"/>
          <w:szCs w:val="22"/>
        </w:rPr>
        <w:t>Alvesson, M., &amp;</w:t>
      </w:r>
      <w:r w:rsidRPr="002A3DA9">
        <w:rPr>
          <w:b/>
          <w:sz w:val="22"/>
          <w:szCs w:val="22"/>
        </w:rPr>
        <w:t xml:space="preserve"> </w:t>
      </w:r>
      <w:r w:rsidRPr="002A3DA9">
        <w:rPr>
          <w:sz w:val="22"/>
          <w:szCs w:val="22"/>
        </w:rPr>
        <w:t xml:space="preserve">Sandberg, J.  2011.  Generating research questions through problematization.  </w:t>
      </w:r>
      <w:r w:rsidRPr="002A3DA9">
        <w:rPr>
          <w:b/>
          <w:i/>
          <w:sz w:val="22"/>
          <w:szCs w:val="22"/>
        </w:rPr>
        <w:t>Academy of Management Review</w:t>
      </w:r>
      <w:r w:rsidRPr="002A3DA9">
        <w:rPr>
          <w:sz w:val="22"/>
          <w:szCs w:val="22"/>
        </w:rPr>
        <w:t>, 36: 247–271</w:t>
      </w:r>
    </w:p>
    <w:p w14:paraId="1CCE807C" w14:textId="41FA88EF" w:rsidR="00BF598A" w:rsidRPr="002A3DA9" w:rsidRDefault="002E304B" w:rsidP="001B01C0">
      <w:pPr>
        <w:ind w:left="720" w:hanging="720"/>
        <w:rPr>
          <w:sz w:val="22"/>
          <w:szCs w:val="22"/>
          <w:shd w:val="clear" w:color="auto" w:fill="FFFFFF"/>
        </w:rPr>
      </w:pPr>
      <w:r w:rsidRPr="002A3DA9">
        <w:rPr>
          <w:sz w:val="22"/>
          <w:szCs w:val="22"/>
          <w:shd w:val="clear" w:color="auto" w:fill="FFFFFF"/>
        </w:rPr>
        <w:t>Cornelissen, J. 2017. Editor’s c</w:t>
      </w:r>
      <w:r w:rsidR="00BF598A" w:rsidRPr="002A3DA9">
        <w:rPr>
          <w:sz w:val="22"/>
          <w:szCs w:val="22"/>
          <w:shd w:val="clear" w:color="auto" w:fill="FFFFFF"/>
        </w:rPr>
        <w:t xml:space="preserve">omments: Developing </w:t>
      </w:r>
      <w:r w:rsidRPr="002A3DA9">
        <w:rPr>
          <w:sz w:val="22"/>
          <w:szCs w:val="22"/>
          <w:shd w:val="clear" w:color="auto" w:fill="FFFFFF"/>
        </w:rPr>
        <w:t>propositions, a process model, or a typology? addressing the challenges of writing theory without a b</w:t>
      </w:r>
      <w:r w:rsidR="00BF598A" w:rsidRPr="002A3DA9">
        <w:rPr>
          <w:sz w:val="22"/>
          <w:szCs w:val="22"/>
          <w:shd w:val="clear" w:color="auto" w:fill="FFFFFF"/>
        </w:rPr>
        <w:t>oilerplate. </w:t>
      </w:r>
      <w:r w:rsidR="00BF598A" w:rsidRPr="002A3DA9">
        <w:rPr>
          <w:b/>
          <w:i/>
          <w:iCs/>
          <w:sz w:val="22"/>
          <w:szCs w:val="22"/>
          <w:shd w:val="clear" w:color="auto" w:fill="FFFFFF"/>
        </w:rPr>
        <w:t>Academy of Management Review</w:t>
      </w:r>
      <w:r w:rsidR="00BF598A" w:rsidRPr="002A3DA9">
        <w:rPr>
          <w:i/>
          <w:iCs/>
          <w:sz w:val="22"/>
          <w:szCs w:val="22"/>
          <w:shd w:val="clear" w:color="auto" w:fill="FFFFFF"/>
        </w:rPr>
        <w:t xml:space="preserve"> </w:t>
      </w:r>
      <w:r w:rsidR="00BF598A" w:rsidRPr="002A3DA9">
        <w:rPr>
          <w:iCs/>
          <w:sz w:val="22"/>
          <w:szCs w:val="22"/>
          <w:shd w:val="clear" w:color="auto" w:fill="FFFFFF"/>
        </w:rPr>
        <w:t>42:</w:t>
      </w:r>
      <w:r w:rsidR="00BF598A" w:rsidRPr="002A3DA9">
        <w:rPr>
          <w:sz w:val="22"/>
          <w:szCs w:val="22"/>
          <w:shd w:val="clear" w:color="auto" w:fill="FFFFFF"/>
        </w:rPr>
        <w:t xml:space="preserve"> 1-9.</w:t>
      </w:r>
    </w:p>
    <w:p w14:paraId="30B8E159" w14:textId="77777777" w:rsidR="004B4015" w:rsidRPr="002A3DA9" w:rsidRDefault="004B4015" w:rsidP="001020F2">
      <w:pPr>
        <w:rPr>
          <w:sz w:val="22"/>
          <w:szCs w:val="22"/>
        </w:rPr>
      </w:pPr>
      <w:r w:rsidRPr="002A3DA9">
        <w:rPr>
          <w:sz w:val="22"/>
          <w:szCs w:val="22"/>
        </w:rPr>
        <w:t xml:space="preserve">H </w:t>
      </w:r>
      <w:proofErr w:type="spellStart"/>
      <w:r w:rsidRPr="002A3DA9">
        <w:rPr>
          <w:sz w:val="22"/>
          <w:szCs w:val="22"/>
        </w:rPr>
        <w:t>ch.</w:t>
      </w:r>
      <w:proofErr w:type="spellEnd"/>
      <w:r w:rsidRPr="002A3DA9">
        <w:rPr>
          <w:sz w:val="22"/>
          <w:szCs w:val="22"/>
        </w:rPr>
        <w:t xml:space="preserve"> 11</w:t>
      </w:r>
    </w:p>
    <w:p w14:paraId="3FA9DE09" w14:textId="52818002" w:rsidR="004B4015" w:rsidRPr="002A3DA9" w:rsidRDefault="004B4015" w:rsidP="001020F2">
      <w:pPr>
        <w:pStyle w:val="reference"/>
        <w:rPr>
          <w:sz w:val="22"/>
          <w:szCs w:val="22"/>
        </w:rPr>
      </w:pPr>
      <w:r w:rsidRPr="002A3DA9">
        <w:rPr>
          <w:sz w:val="22"/>
          <w:szCs w:val="22"/>
        </w:rPr>
        <w:t>Hackman, J. R., &amp; Oldham, G. R.</w:t>
      </w:r>
      <w:r w:rsidR="00CB59F1" w:rsidRPr="002A3DA9">
        <w:rPr>
          <w:sz w:val="22"/>
          <w:szCs w:val="22"/>
        </w:rPr>
        <w:t xml:space="preserve">  1976. Motivation through the design of Work: Test of a t</w:t>
      </w:r>
      <w:r w:rsidRPr="002A3DA9">
        <w:rPr>
          <w:sz w:val="22"/>
          <w:szCs w:val="22"/>
        </w:rPr>
        <w:t xml:space="preserve">heory. </w:t>
      </w:r>
      <w:r w:rsidRPr="002A3DA9">
        <w:rPr>
          <w:b/>
          <w:i/>
          <w:sz w:val="22"/>
          <w:szCs w:val="22"/>
        </w:rPr>
        <w:t>Organizational Behavior and Human performance</w:t>
      </w:r>
      <w:r w:rsidRPr="002A3DA9">
        <w:rPr>
          <w:sz w:val="22"/>
          <w:szCs w:val="22"/>
        </w:rPr>
        <w:t>, 16: 250 – 279.</w:t>
      </w:r>
    </w:p>
    <w:p w14:paraId="72B7DCC7" w14:textId="56F553D4" w:rsidR="004B4015" w:rsidRPr="002A3DA9" w:rsidRDefault="004B4015" w:rsidP="001B01C0">
      <w:pPr>
        <w:ind w:left="720" w:hanging="720"/>
        <w:rPr>
          <w:sz w:val="22"/>
          <w:szCs w:val="22"/>
        </w:rPr>
      </w:pPr>
      <w:r w:rsidRPr="002A3DA9">
        <w:rPr>
          <w:sz w:val="22"/>
          <w:szCs w:val="22"/>
        </w:rPr>
        <w:t xml:space="preserve">Oldham, G. R., Hackman, J. R., &amp; Pearce J. L.  1976. Conditions under which employees respond positively to enriched work.  </w:t>
      </w:r>
      <w:r w:rsidRPr="002A3DA9">
        <w:rPr>
          <w:b/>
          <w:i/>
          <w:sz w:val="22"/>
          <w:szCs w:val="22"/>
        </w:rPr>
        <w:t>Journal of Applied Psychology</w:t>
      </w:r>
      <w:r w:rsidRPr="002A3DA9">
        <w:rPr>
          <w:sz w:val="22"/>
          <w:szCs w:val="22"/>
        </w:rPr>
        <w:t>, 61: 395-403.</w:t>
      </w:r>
    </w:p>
    <w:p w14:paraId="1C9DD06C" w14:textId="5189DB71" w:rsidR="00BE2B84" w:rsidRPr="002A3DA9" w:rsidRDefault="00BE2B84" w:rsidP="001B01C0">
      <w:pPr>
        <w:ind w:left="720" w:hanging="720"/>
        <w:rPr>
          <w:b/>
          <w:sz w:val="22"/>
          <w:szCs w:val="22"/>
        </w:rPr>
      </w:pPr>
      <w:r w:rsidRPr="004D415B">
        <w:rPr>
          <w:sz w:val="22"/>
          <w:szCs w:val="22"/>
        </w:rPr>
        <w:t xml:space="preserve">Thatcher &amp; Fisher material related to </w:t>
      </w:r>
      <w:r w:rsidRPr="004D415B">
        <w:rPr>
          <w:b/>
          <w:sz w:val="22"/>
          <w:szCs w:val="22"/>
        </w:rPr>
        <w:t>Exercise 1</w:t>
      </w:r>
    </w:p>
    <w:p w14:paraId="65CB238B" w14:textId="3D1F66D6" w:rsidR="00094EC9" w:rsidRPr="00CA6D34" w:rsidRDefault="00094EC9" w:rsidP="001B01C0">
      <w:pPr>
        <w:ind w:left="720" w:hanging="720"/>
        <w:rPr>
          <w:sz w:val="22"/>
          <w:szCs w:val="22"/>
        </w:rPr>
      </w:pPr>
    </w:p>
    <w:p w14:paraId="46D5F493" w14:textId="6A99018C" w:rsidR="00514AE5" w:rsidRDefault="00514AE5" w:rsidP="001020F2">
      <w:pPr>
        <w:rPr>
          <w:sz w:val="22"/>
          <w:szCs w:val="22"/>
        </w:rPr>
      </w:pPr>
      <w:r w:rsidRPr="002A3DA9">
        <w:rPr>
          <w:i/>
          <w:sz w:val="22"/>
          <w:szCs w:val="22"/>
        </w:rPr>
        <w:t>In preparation for class</w:t>
      </w:r>
      <w:r w:rsidRPr="002A3DA9">
        <w:rPr>
          <w:sz w:val="22"/>
          <w:szCs w:val="22"/>
        </w:rPr>
        <w:t xml:space="preserve">:  </w:t>
      </w:r>
    </w:p>
    <w:p w14:paraId="0ADD3945" w14:textId="77777777" w:rsidR="00B56C31" w:rsidRPr="002A3DA9" w:rsidRDefault="00B56C31" w:rsidP="001020F2">
      <w:pPr>
        <w:rPr>
          <w:sz w:val="22"/>
          <w:szCs w:val="22"/>
        </w:rPr>
      </w:pPr>
    </w:p>
    <w:p w14:paraId="239BFD2B" w14:textId="0E139225" w:rsidR="001B01C0" w:rsidRPr="002A3DA9" w:rsidRDefault="00C97172" w:rsidP="006306C6">
      <w:pPr>
        <w:pStyle w:val="ListParagraph"/>
        <w:numPr>
          <w:ilvl w:val="0"/>
          <w:numId w:val="15"/>
        </w:numPr>
        <w:rPr>
          <w:sz w:val="22"/>
          <w:szCs w:val="22"/>
        </w:rPr>
      </w:pPr>
      <w:r w:rsidRPr="002A3DA9">
        <w:rPr>
          <w:sz w:val="22"/>
          <w:szCs w:val="22"/>
        </w:rPr>
        <w:t>What are your thoughts about the various types of theory building Cornelissen describes?</w:t>
      </w:r>
    </w:p>
    <w:p w14:paraId="71539AEA" w14:textId="2B798639" w:rsidR="00514AE5" w:rsidRPr="002A3DA9" w:rsidRDefault="00514AE5" w:rsidP="006306C6">
      <w:pPr>
        <w:pStyle w:val="ListParagraph"/>
        <w:numPr>
          <w:ilvl w:val="0"/>
          <w:numId w:val="15"/>
        </w:numPr>
        <w:rPr>
          <w:sz w:val="22"/>
          <w:szCs w:val="22"/>
        </w:rPr>
      </w:pPr>
      <w:r w:rsidRPr="002A3DA9">
        <w:rPr>
          <w:sz w:val="22"/>
          <w:szCs w:val="22"/>
        </w:rPr>
        <w:t xml:space="preserve">Consider what epistemological stance underlies your work (V, </w:t>
      </w:r>
      <w:proofErr w:type="spellStart"/>
      <w:r w:rsidRPr="002A3DA9">
        <w:rPr>
          <w:sz w:val="22"/>
          <w:szCs w:val="22"/>
        </w:rPr>
        <w:t>ch.</w:t>
      </w:r>
      <w:proofErr w:type="spellEnd"/>
      <w:r w:rsidRPr="002A3DA9">
        <w:rPr>
          <w:sz w:val="22"/>
          <w:szCs w:val="22"/>
        </w:rPr>
        <w:t xml:space="preserve"> 2)</w:t>
      </w:r>
    </w:p>
    <w:p w14:paraId="71A66FC3" w14:textId="68A09BBA" w:rsidR="001B01C0" w:rsidRPr="002A3DA9" w:rsidRDefault="00C97172" w:rsidP="006306C6">
      <w:pPr>
        <w:pStyle w:val="ListParagraph"/>
        <w:numPr>
          <w:ilvl w:val="0"/>
          <w:numId w:val="15"/>
        </w:numPr>
        <w:rPr>
          <w:sz w:val="22"/>
          <w:szCs w:val="22"/>
        </w:rPr>
      </w:pPr>
      <w:r w:rsidRPr="002A3DA9">
        <w:rPr>
          <w:sz w:val="22"/>
          <w:szCs w:val="22"/>
        </w:rPr>
        <w:t>W</w:t>
      </w:r>
      <w:r w:rsidR="001B01C0" w:rsidRPr="002A3DA9">
        <w:rPr>
          <w:sz w:val="22"/>
          <w:szCs w:val="22"/>
        </w:rPr>
        <w:t xml:space="preserve">hat would it mean to situate your research as problem focused (cf. V, p. </w:t>
      </w:r>
      <w:proofErr w:type="gramStart"/>
      <w:r w:rsidR="001B01C0" w:rsidRPr="002A3DA9">
        <w:rPr>
          <w:sz w:val="22"/>
          <w:szCs w:val="22"/>
        </w:rPr>
        <w:t>95f)</w:t>
      </w:r>
      <w:proofErr w:type="gramEnd"/>
    </w:p>
    <w:p w14:paraId="5938AE20" w14:textId="55827D7C" w:rsidR="001B01C0" w:rsidRPr="002A3DA9" w:rsidRDefault="001B01C0" w:rsidP="006306C6">
      <w:pPr>
        <w:pStyle w:val="indent"/>
        <w:numPr>
          <w:ilvl w:val="0"/>
          <w:numId w:val="15"/>
        </w:numPr>
        <w:rPr>
          <w:sz w:val="22"/>
          <w:szCs w:val="22"/>
        </w:rPr>
      </w:pPr>
      <w:r w:rsidRPr="002A3DA9">
        <w:rPr>
          <w:sz w:val="22"/>
          <w:szCs w:val="22"/>
        </w:rPr>
        <w:t xml:space="preserve">Consider the materials in the Van de Ven and Whetten (In Huff, </w:t>
      </w:r>
      <w:proofErr w:type="spellStart"/>
      <w:proofErr w:type="gramStart"/>
      <w:r w:rsidRPr="002A3DA9">
        <w:rPr>
          <w:sz w:val="22"/>
          <w:szCs w:val="22"/>
        </w:rPr>
        <w:t>ch</w:t>
      </w:r>
      <w:r w:rsidR="002E304B" w:rsidRPr="002A3DA9">
        <w:rPr>
          <w:sz w:val="22"/>
          <w:szCs w:val="22"/>
        </w:rPr>
        <w:t>.</w:t>
      </w:r>
      <w:proofErr w:type="spellEnd"/>
      <w:r w:rsidRPr="002A3DA9">
        <w:rPr>
          <w:sz w:val="22"/>
          <w:szCs w:val="22"/>
        </w:rPr>
        <w:t>.</w:t>
      </w:r>
      <w:proofErr w:type="gramEnd"/>
      <w:r w:rsidRPr="002A3DA9">
        <w:rPr>
          <w:sz w:val="22"/>
          <w:szCs w:val="22"/>
        </w:rPr>
        <w:t xml:space="preserve"> 11) chapters using the Hackman and Oldham papers as examples</w:t>
      </w:r>
    </w:p>
    <w:p w14:paraId="6E7CEBF2" w14:textId="4A6DDCDB" w:rsidR="001B01C0" w:rsidRPr="002A3DA9" w:rsidRDefault="001B01C0" w:rsidP="006306C6">
      <w:pPr>
        <w:pStyle w:val="indent"/>
        <w:numPr>
          <w:ilvl w:val="0"/>
          <w:numId w:val="15"/>
        </w:numPr>
        <w:rPr>
          <w:sz w:val="22"/>
          <w:szCs w:val="22"/>
        </w:rPr>
      </w:pPr>
      <w:r w:rsidRPr="002A3DA9">
        <w:rPr>
          <w:sz w:val="22"/>
          <w:szCs w:val="22"/>
        </w:rPr>
        <w:t>What questions/concerns/comments about theorizing are evoked for you by these materials?</w:t>
      </w:r>
    </w:p>
    <w:p w14:paraId="49749973" w14:textId="2AC91497" w:rsidR="001B01C0" w:rsidRPr="002A3DA9" w:rsidRDefault="001B01C0" w:rsidP="006306C6">
      <w:pPr>
        <w:pStyle w:val="indent"/>
        <w:numPr>
          <w:ilvl w:val="0"/>
          <w:numId w:val="15"/>
        </w:numPr>
        <w:rPr>
          <w:sz w:val="22"/>
          <w:szCs w:val="22"/>
        </w:rPr>
      </w:pPr>
      <w:r w:rsidRPr="002A3DA9">
        <w:rPr>
          <w:sz w:val="22"/>
          <w:szCs w:val="22"/>
        </w:rPr>
        <w:t>Based on the Alve</w:t>
      </w:r>
      <w:r w:rsidR="006306C6" w:rsidRPr="002A3DA9">
        <w:rPr>
          <w:sz w:val="22"/>
          <w:szCs w:val="22"/>
        </w:rPr>
        <w:t xml:space="preserve">sson and Sandberg reading, </w:t>
      </w:r>
      <w:r w:rsidR="002E304B" w:rsidRPr="002A3DA9">
        <w:rPr>
          <w:sz w:val="22"/>
          <w:szCs w:val="22"/>
        </w:rPr>
        <w:t>use</w:t>
      </w:r>
      <w:r w:rsidRPr="002A3DA9">
        <w:rPr>
          <w:sz w:val="22"/>
          <w:szCs w:val="22"/>
        </w:rPr>
        <w:t xml:space="preserve"> problematization to challenge at least one assumption from the Hackman and Oldham work.</w:t>
      </w:r>
    </w:p>
    <w:p w14:paraId="7F279CC0" w14:textId="70B81809" w:rsidR="00BE2B84" w:rsidRPr="002A3DA9" w:rsidRDefault="00BE2B84" w:rsidP="006306C6">
      <w:pPr>
        <w:pStyle w:val="indent"/>
        <w:numPr>
          <w:ilvl w:val="0"/>
          <w:numId w:val="15"/>
        </w:numPr>
        <w:rPr>
          <w:sz w:val="22"/>
          <w:szCs w:val="22"/>
        </w:rPr>
      </w:pPr>
      <w:r w:rsidRPr="002A3DA9">
        <w:rPr>
          <w:sz w:val="22"/>
          <w:szCs w:val="22"/>
        </w:rPr>
        <w:lastRenderedPageBreak/>
        <w:t>Prepare exercise 1 from the Thatcher/Fisher paper</w:t>
      </w:r>
    </w:p>
    <w:p w14:paraId="15C019D0" w14:textId="77777777" w:rsidR="001B01C0" w:rsidRPr="002A3DA9" w:rsidRDefault="001B01C0" w:rsidP="001020F2">
      <w:pPr>
        <w:rPr>
          <w:sz w:val="22"/>
          <w:szCs w:val="22"/>
        </w:rPr>
      </w:pPr>
    </w:p>
    <w:p w14:paraId="294EE96A" w14:textId="6B7C5A38" w:rsidR="00B57B06" w:rsidRPr="002A3DA9" w:rsidRDefault="00860509" w:rsidP="00860509">
      <w:pPr>
        <w:pStyle w:val="indent"/>
        <w:ind w:left="0"/>
        <w:rPr>
          <w:i/>
          <w:sz w:val="22"/>
          <w:szCs w:val="22"/>
        </w:rPr>
      </w:pPr>
      <w:r w:rsidRPr="002A3DA9">
        <w:rPr>
          <w:i/>
          <w:sz w:val="22"/>
          <w:szCs w:val="22"/>
        </w:rPr>
        <w:t>I</w:t>
      </w:r>
      <w:r w:rsidR="000856CD" w:rsidRPr="002A3DA9">
        <w:rPr>
          <w:i/>
          <w:sz w:val="22"/>
          <w:szCs w:val="22"/>
        </w:rPr>
        <w:t xml:space="preserve">n class: </w:t>
      </w:r>
    </w:p>
    <w:p w14:paraId="25A107BB" w14:textId="49FC1B8E" w:rsidR="00447513" w:rsidRPr="002A3DA9" w:rsidRDefault="00447513" w:rsidP="000D300A">
      <w:pPr>
        <w:pStyle w:val="indent"/>
        <w:ind w:left="0"/>
        <w:rPr>
          <w:sz w:val="22"/>
          <w:szCs w:val="22"/>
        </w:rPr>
      </w:pPr>
    </w:p>
    <w:p w14:paraId="486B51DD" w14:textId="77777777" w:rsidR="004B1B08" w:rsidRPr="002A3DA9" w:rsidRDefault="004B1B08" w:rsidP="00BE2B84">
      <w:pPr>
        <w:rPr>
          <w:sz w:val="22"/>
          <w:szCs w:val="22"/>
        </w:rPr>
      </w:pPr>
      <w:r w:rsidRPr="002A3DA9">
        <w:rPr>
          <w:sz w:val="22"/>
          <w:szCs w:val="22"/>
        </w:rPr>
        <w:t>1. What are the parts of a theory and how is it constructed?   Base answers to this on Whetten chapter in Huff, chapter 4 and part of chapter 5 (variance material) in Van de Ven</w:t>
      </w:r>
    </w:p>
    <w:p w14:paraId="518AC67B" w14:textId="77777777" w:rsidR="004B1B08" w:rsidRPr="002A3DA9" w:rsidRDefault="004B1B08" w:rsidP="00BE2B84">
      <w:pPr>
        <w:rPr>
          <w:sz w:val="22"/>
          <w:szCs w:val="22"/>
        </w:rPr>
      </w:pPr>
      <w:r w:rsidRPr="002A3DA9">
        <w:rPr>
          <w:sz w:val="22"/>
          <w:szCs w:val="22"/>
        </w:rPr>
        <w:t xml:space="preserve">2.  What are types of theories?  From Cornelissen  </w:t>
      </w:r>
    </w:p>
    <w:p w14:paraId="4EC19F4F" w14:textId="77777777" w:rsidR="004B1B08" w:rsidRPr="002A3DA9" w:rsidRDefault="004B1B08" w:rsidP="00BE2B84">
      <w:pPr>
        <w:rPr>
          <w:sz w:val="22"/>
          <w:szCs w:val="22"/>
        </w:rPr>
      </w:pPr>
      <w:r w:rsidRPr="002A3DA9">
        <w:rPr>
          <w:sz w:val="22"/>
          <w:szCs w:val="22"/>
        </w:rPr>
        <w:t>3.  What does it mean to conduct engaged scholarship?  From Van de Ven</w:t>
      </w:r>
    </w:p>
    <w:p w14:paraId="057A3421" w14:textId="77777777" w:rsidR="004B1B08" w:rsidRPr="002A3DA9" w:rsidRDefault="004B1B08" w:rsidP="00BE2B84">
      <w:pPr>
        <w:rPr>
          <w:sz w:val="22"/>
          <w:szCs w:val="22"/>
        </w:rPr>
      </w:pPr>
      <w:r w:rsidRPr="002A3DA9">
        <w:rPr>
          <w:sz w:val="22"/>
          <w:szCs w:val="22"/>
        </w:rPr>
        <w:t>4.  What is your personal epistemological stance?   From Van de Ven</w:t>
      </w:r>
    </w:p>
    <w:p w14:paraId="60ACE848" w14:textId="77777777" w:rsidR="004B1B08" w:rsidRPr="002A3DA9" w:rsidRDefault="004B1B08" w:rsidP="00BE2B84">
      <w:pPr>
        <w:rPr>
          <w:sz w:val="22"/>
          <w:szCs w:val="22"/>
        </w:rPr>
      </w:pPr>
      <w:r w:rsidRPr="002A3DA9">
        <w:rPr>
          <w:sz w:val="22"/>
          <w:szCs w:val="22"/>
        </w:rPr>
        <w:t>5.  Look at the main theory paper of Hackman and Oldham.  What are all the parts of their theory?</w:t>
      </w:r>
    </w:p>
    <w:p w14:paraId="1BE8A89B" w14:textId="77777777" w:rsidR="004B1B08" w:rsidRPr="002A3DA9" w:rsidRDefault="004B1B08" w:rsidP="00BE2B84">
      <w:pPr>
        <w:rPr>
          <w:sz w:val="22"/>
          <w:szCs w:val="22"/>
        </w:rPr>
      </w:pPr>
      <w:r w:rsidRPr="002A3DA9">
        <w:rPr>
          <w:sz w:val="22"/>
          <w:szCs w:val="22"/>
        </w:rPr>
        <w:t>6.  What did the Oldham et al paper add to the Hackman and Oldham theory?</w:t>
      </w:r>
    </w:p>
    <w:p w14:paraId="5275ED8D" w14:textId="77777777" w:rsidR="004B1B08" w:rsidRPr="002A3DA9" w:rsidRDefault="004B1B08" w:rsidP="00BE2B84">
      <w:pPr>
        <w:rPr>
          <w:sz w:val="22"/>
          <w:szCs w:val="22"/>
        </w:rPr>
      </w:pPr>
      <w:r w:rsidRPr="002A3DA9">
        <w:rPr>
          <w:sz w:val="22"/>
          <w:szCs w:val="22"/>
        </w:rPr>
        <w:t>7.  What does it mean to problematize assumptions?  From Alvesson &amp; Sandberg</w:t>
      </w:r>
    </w:p>
    <w:p w14:paraId="26641704" w14:textId="23B08BEA" w:rsidR="004B1B08" w:rsidRPr="002A3DA9" w:rsidRDefault="004B1B08" w:rsidP="00BE2B84">
      <w:pPr>
        <w:rPr>
          <w:sz w:val="22"/>
          <w:szCs w:val="22"/>
        </w:rPr>
      </w:pPr>
      <w:r w:rsidRPr="002A3DA9">
        <w:rPr>
          <w:sz w:val="22"/>
          <w:szCs w:val="22"/>
        </w:rPr>
        <w:t xml:space="preserve">8.  What are some assumptions in the Hackman and Oldham model?  Problematize them.  </w:t>
      </w:r>
    </w:p>
    <w:p w14:paraId="46F452C5" w14:textId="0D5823F7" w:rsidR="00BE2B84" w:rsidRPr="002A3DA9" w:rsidRDefault="00BE2B84" w:rsidP="00BE2B84">
      <w:pPr>
        <w:rPr>
          <w:sz w:val="22"/>
          <w:szCs w:val="22"/>
        </w:rPr>
      </w:pPr>
      <w:r w:rsidRPr="002A3DA9">
        <w:rPr>
          <w:sz w:val="22"/>
          <w:szCs w:val="22"/>
        </w:rPr>
        <w:t>9.  Exercise 1</w:t>
      </w:r>
      <w:r w:rsidR="0043631F" w:rsidRPr="00CA6D34">
        <w:rPr>
          <w:sz w:val="22"/>
          <w:szCs w:val="22"/>
        </w:rPr>
        <w:t xml:space="preserve"> from Thatcher and Fisher</w:t>
      </w:r>
    </w:p>
    <w:p w14:paraId="1D9A064E" w14:textId="77777777" w:rsidR="004B4015" w:rsidRPr="00CA6D34" w:rsidRDefault="004B4015" w:rsidP="001020F2">
      <w:pPr>
        <w:pStyle w:val="indent"/>
        <w:rPr>
          <w:sz w:val="22"/>
          <w:szCs w:val="22"/>
        </w:rPr>
      </w:pPr>
    </w:p>
    <w:p w14:paraId="38F08FCA" w14:textId="2E03B13A" w:rsidR="00DF7F01" w:rsidRPr="002A3DA9" w:rsidRDefault="00EC274C" w:rsidP="001020F2">
      <w:pPr>
        <w:pStyle w:val="indent"/>
        <w:rPr>
          <w:i/>
          <w:sz w:val="22"/>
          <w:szCs w:val="22"/>
        </w:rPr>
      </w:pPr>
      <w:r w:rsidRPr="002A3DA9">
        <w:rPr>
          <w:i/>
          <w:sz w:val="22"/>
          <w:szCs w:val="22"/>
        </w:rPr>
        <w:t xml:space="preserve">Second </w:t>
      </w:r>
      <w:r w:rsidR="00A27C99" w:rsidRPr="002A3DA9">
        <w:rPr>
          <w:i/>
          <w:sz w:val="22"/>
          <w:szCs w:val="22"/>
        </w:rPr>
        <w:t>portion</w:t>
      </w:r>
      <w:r w:rsidR="00DF7F01" w:rsidRPr="002A3DA9">
        <w:rPr>
          <w:i/>
          <w:sz w:val="22"/>
          <w:szCs w:val="22"/>
        </w:rPr>
        <w:t xml:space="preserve"> of class:  Student-led discussion (</w:t>
      </w:r>
      <w:r w:rsidR="00B03936" w:rsidRPr="002A3DA9">
        <w:rPr>
          <w:i/>
          <w:sz w:val="22"/>
          <w:szCs w:val="22"/>
        </w:rPr>
        <w:t>two</w:t>
      </w:r>
      <w:r w:rsidR="00DF7F01" w:rsidRPr="002A3DA9">
        <w:rPr>
          <w:i/>
          <w:sz w:val="22"/>
          <w:szCs w:val="22"/>
        </w:rPr>
        <w:t xml:space="preserve"> student</w:t>
      </w:r>
      <w:r w:rsidR="00B03936" w:rsidRPr="002A3DA9">
        <w:rPr>
          <w:i/>
          <w:sz w:val="22"/>
          <w:szCs w:val="22"/>
        </w:rPr>
        <w:t>s</w:t>
      </w:r>
      <w:r w:rsidR="00DF7F01" w:rsidRPr="002A3DA9">
        <w:rPr>
          <w:i/>
          <w:sz w:val="22"/>
          <w:szCs w:val="22"/>
        </w:rPr>
        <w:t>)</w:t>
      </w:r>
    </w:p>
    <w:p w14:paraId="7FC90DB9" w14:textId="77777777" w:rsidR="00514AE5" w:rsidRPr="002A3DA9" w:rsidRDefault="00514AE5" w:rsidP="001020F2">
      <w:pPr>
        <w:rPr>
          <w:sz w:val="22"/>
          <w:szCs w:val="22"/>
        </w:rPr>
      </w:pPr>
    </w:p>
    <w:p w14:paraId="5F206E23" w14:textId="7540481D" w:rsidR="00514AE5" w:rsidRPr="002A3DA9" w:rsidRDefault="00D20EAE" w:rsidP="001020F2">
      <w:pPr>
        <w:rPr>
          <w:sz w:val="22"/>
          <w:szCs w:val="22"/>
        </w:rPr>
      </w:pPr>
      <w:r w:rsidRPr="002A3DA9">
        <w:rPr>
          <w:b/>
          <w:sz w:val="22"/>
          <w:szCs w:val="22"/>
        </w:rPr>
        <w:t xml:space="preserve">Class 3.  </w:t>
      </w:r>
      <w:r w:rsidRPr="003D4241">
        <w:rPr>
          <w:b/>
          <w:sz w:val="22"/>
          <w:szCs w:val="22"/>
        </w:rPr>
        <w:t xml:space="preserve">March </w:t>
      </w:r>
      <w:r w:rsidR="0092628C" w:rsidRPr="003D4241">
        <w:rPr>
          <w:b/>
          <w:sz w:val="22"/>
          <w:szCs w:val="22"/>
        </w:rPr>
        <w:t>28</w:t>
      </w:r>
      <w:r w:rsidR="00B23031" w:rsidRPr="003D4241">
        <w:rPr>
          <w:b/>
          <w:sz w:val="22"/>
          <w:szCs w:val="22"/>
        </w:rPr>
        <w:t>.</w:t>
      </w:r>
      <w:r w:rsidR="007823F7" w:rsidRPr="002A3DA9">
        <w:rPr>
          <w:b/>
          <w:sz w:val="22"/>
          <w:szCs w:val="22"/>
        </w:rPr>
        <w:t xml:space="preserve"> </w:t>
      </w:r>
      <w:r w:rsidR="008902BF" w:rsidRPr="002A3DA9">
        <w:rPr>
          <w:sz w:val="22"/>
          <w:szCs w:val="22"/>
        </w:rPr>
        <w:t xml:space="preserve">Qualitative, </w:t>
      </w:r>
      <w:r w:rsidR="00D25B25" w:rsidRPr="002A3DA9">
        <w:rPr>
          <w:sz w:val="22"/>
          <w:szCs w:val="22"/>
        </w:rPr>
        <w:t xml:space="preserve">process, </w:t>
      </w:r>
      <w:r w:rsidR="00A37034" w:rsidRPr="002A3DA9">
        <w:rPr>
          <w:sz w:val="22"/>
          <w:szCs w:val="22"/>
        </w:rPr>
        <w:t xml:space="preserve">and </w:t>
      </w:r>
      <w:proofErr w:type="gramStart"/>
      <w:r w:rsidR="004F4EC9" w:rsidRPr="002A3DA9">
        <w:rPr>
          <w:sz w:val="22"/>
          <w:szCs w:val="22"/>
        </w:rPr>
        <w:t xml:space="preserve">phenomenon </w:t>
      </w:r>
      <w:r w:rsidR="000731E1">
        <w:rPr>
          <w:sz w:val="22"/>
          <w:szCs w:val="22"/>
        </w:rPr>
        <w:t>based</w:t>
      </w:r>
      <w:proofErr w:type="gramEnd"/>
      <w:r w:rsidR="000731E1">
        <w:rPr>
          <w:sz w:val="22"/>
          <w:szCs w:val="22"/>
        </w:rPr>
        <w:t xml:space="preserve"> </w:t>
      </w:r>
      <w:r w:rsidR="008902BF" w:rsidRPr="002A3DA9">
        <w:rPr>
          <w:sz w:val="22"/>
          <w:szCs w:val="22"/>
        </w:rPr>
        <w:t>t</w:t>
      </w:r>
      <w:r w:rsidR="00514AE5" w:rsidRPr="002A3DA9">
        <w:rPr>
          <w:sz w:val="22"/>
          <w:szCs w:val="22"/>
        </w:rPr>
        <w:t xml:space="preserve">heorizing </w:t>
      </w:r>
      <w:r w:rsidR="007823F7" w:rsidRPr="002A3DA9">
        <w:rPr>
          <w:sz w:val="22"/>
          <w:szCs w:val="22"/>
        </w:rPr>
        <w:t xml:space="preserve">and </w:t>
      </w:r>
      <w:r w:rsidR="0034429D" w:rsidRPr="002A3DA9">
        <w:rPr>
          <w:sz w:val="22"/>
          <w:szCs w:val="22"/>
        </w:rPr>
        <w:t xml:space="preserve">then </w:t>
      </w:r>
      <w:r w:rsidR="007823F7" w:rsidRPr="002A3DA9">
        <w:rPr>
          <w:sz w:val="22"/>
          <w:szCs w:val="22"/>
        </w:rPr>
        <w:t xml:space="preserve">your own </w:t>
      </w:r>
      <w:r w:rsidR="009074B4" w:rsidRPr="002A3DA9">
        <w:rPr>
          <w:sz w:val="22"/>
          <w:szCs w:val="22"/>
        </w:rPr>
        <w:t>building</w:t>
      </w:r>
      <w:r w:rsidR="007823F7" w:rsidRPr="002A3DA9">
        <w:rPr>
          <w:sz w:val="22"/>
          <w:szCs w:val="22"/>
        </w:rPr>
        <w:t xml:space="preserve"> of </w:t>
      </w:r>
      <w:r w:rsidR="00AA153C" w:rsidRPr="002A3DA9">
        <w:rPr>
          <w:sz w:val="22"/>
          <w:szCs w:val="22"/>
        </w:rPr>
        <w:t xml:space="preserve">variance </w:t>
      </w:r>
      <w:r w:rsidR="007823F7" w:rsidRPr="002A3DA9">
        <w:rPr>
          <w:sz w:val="22"/>
          <w:szCs w:val="22"/>
        </w:rPr>
        <w:t xml:space="preserve">constructs.  </w:t>
      </w:r>
    </w:p>
    <w:p w14:paraId="7A2E1F56" w14:textId="77777777" w:rsidR="00514AE5" w:rsidRPr="002A3DA9" w:rsidRDefault="00514AE5" w:rsidP="001020F2">
      <w:pPr>
        <w:rPr>
          <w:sz w:val="22"/>
          <w:szCs w:val="22"/>
        </w:rPr>
      </w:pPr>
    </w:p>
    <w:p w14:paraId="5675124A" w14:textId="1F69D522" w:rsidR="002546BA" w:rsidRPr="002A3DA9" w:rsidRDefault="008902BF" w:rsidP="001020F2">
      <w:pPr>
        <w:rPr>
          <w:b/>
          <w:sz w:val="22"/>
          <w:szCs w:val="22"/>
        </w:rPr>
      </w:pPr>
      <w:r w:rsidRPr="002A3DA9">
        <w:rPr>
          <w:i/>
          <w:sz w:val="22"/>
          <w:szCs w:val="22"/>
        </w:rPr>
        <w:t>Readings</w:t>
      </w:r>
      <w:r w:rsidR="0046416F" w:rsidRPr="002A3DA9">
        <w:rPr>
          <w:sz w:val="22"/>
          <w:szCs w:val="22"/>
        </w:rPr>
        <w:t>:</w:t>
      </w:r>
    </w:p>
    <w:p w14:paraId="1EACC92A" w14:textId="48AAC081" w:rsidR="00BE2B84" w:rsidRPr="004D415B" w:rsidRDefault="00BE2B84" w:rsidP="00BE2B84">
      <w:pPr>
        <w:tabs>
          <w:tab w:val="clear" w:pos="10992"/>
          <w:tab w:val="clear" w:pos="11908"/>
          <w:tab w:val="clear" w:pos="12824"/>
          <w:tab w:val="clear" w:pos="13740"/>
          <w:tab w:val="clear" w:pos="14656"/>
        </w:tabs>
        <w:ind w:left="720" w:hanging="720"/>
        <w:rPr>
          <w:sz w:val="22"/>
          <w:szCs w:val="22"/>
        </w:rPr>
      </w:pPr>
      <w:r w:rsidRPr="004D415B">
        <w:rPr>
          <w:sz w:val="22"/>
          <w:szCs w:val="22"/>
        </w:rPr>
        <w:t xml:space="preserve">Cloutier, C., &amp; Langley, A. 2020. What makes a process theoretical </w:t>
      </w:r>
      <w:r w:rsidR="004F1C51" w:rsidRPr="004D415B">
        <w:rPr>
          <w:sz w:val="22"/>
          <w:szCs w:val="22"/>
        </w:rPr>
        <w:t>contribution?</w:t>
      </w:r>
      <w:r w:rsidRPr="004D415B">
        <w:rPr>
          <w:sz w:val="22"/>
          <w:szCs w:val="22"/>
        </w:rPr>
        <w:t xml:space="preserve"> </w:t>
      </w:r>
      <w:r w:rsidRPr="004D415B">
        <w:rPr>
          <w:b/>
          <w:i/>
          <w:iCs/>
          <w:sz w:val="22"/>
          <w:szCs w:val="22"/>
        </w:rPr>
        <w:t>Organization</w:t>
      </w:r>
      <w:r w:rsidRPr="004D415B">
        <w:rPr>
          <w:i/>
          <w:iCs/>
          <w:sz w:val="22"/>
          <w:szCs w:val="22"/>
        </w:rPr>
        <w:t xml:space="preserve"> </w:t>
      </w:r>
      <w:r w:rsidRPr="004D415B">
        <w:rPr>
          <w:b/>
          <w:i/>
          <w:iCs/>
          <w:sz w:val="22"/>
          <w:szCs w:val="22"/>
        </w:rPr>
        <w:t>Theory</w:t>
      </w:r>
      <w:r w:rsidRPr="004D415B">
        <w:rPr>
          <w:sz w:val="22"/>
          <w:szCs w:val="22"/>
        </w:rPr>
        <w:t xml:space="preserve">, </w:t>
      </w:r>
      <w:r w:rsidRPr="004D415B">
        <w:rPr>
          <w:iCs/>
          <w:sz w:val="22"/>
          <w:szCs w:val="22"/>
        </w:rPr>
        <w:t>1</w:t>
      </w:r>
      <w:r w:rsidRPr="004D415B">
        <w:rPr>
          <w:sz w:val="22"/>
          <w:szCs w:val="22"/>
        </w:rPr>
        <w:t>(1)</w:t>
      </w:r>
      <w:r w:rsidR="009E3F68" w:rsidRPr="004D415B">
        <w:rPr>
          <w:sz w:val="22"/>
          <w:szCs w:val="22"/>
        </w:rPr>
        <w:t>:</w:t>
      </w:r>
      <w:r w:rsidRPr="00551077">
        <w:rPr>
          <w:sz w:val="22"/>
          <w:szCs w:val="22"/>
        </w:rPr>
        <w:t xml:space="preserve"> </w:t>
      </w:r>
      <w:hyperlink r:id="rId10" w:history="1">
        <w:r w:rsidR="004F1C51" w:rsidRPr="004D415B">
          <w:rPr>
            <w:rStyle w:val="Hyperlink"/>
            <w:sz w:val="22"/>
            <w:szCs w:val="22"/>
          </w:rPr>
          <w:t>https://doi.org/10.1177/2631787720902473</w:t>
        </w:r>
      </w:hyperlink>
    </w:p>
    <w:p w14:paraId="2A3E0023" w14:textId="5B6886DC" w:rsidR="004F1C51" w:rsidRPr="002A3DA9" w:rsidRDefault="004F1C51" w:rsidP="002A3DA9">
      <w:pPr>
        <w:tabs>
          <w:tab w:val="clear" w:pos="10992"/>
          <w:tab w:val="clear" w:pos="11908"/>
          <w:tab w:val="clear" w:pos="12824"/>
          <w:tab w:val="clear" w:pos="13740"/>
          <w:tab w:val="clear" w:pos="14656"/>
        </w:tabs>
        <w:ind w:left="720" w:hanging="720"/>
        <w:rPr>
          <w:sz w:val="22"/>
          <w:szCs w:val="22"/>
        </w:rPr>
      </w:pPr>
      <w:r w:rsidRPr="00AE606C">
        <w:rPr>
          <w:sz w:val="22"/>
          <w:szCs w:val="22"/>
        </w:rPr>
        <w:t>Fisher, G., Mayer, K., &amp; Morris, S.  2021</w:t>
      </w:r>
      <w:r w:rsidRPr="00CA6D34">
        <w:rPr>
          <w:sz w:val="22"/>
          <w:szCs w:val="22"/>
        </w:rPr>
        <w:t xml:space="preserve">.  From the editors: Phenomenon-based theorizing.  </w:t>
      </w:r>
      <w:r w:rsidRPr="002A3DA9">
        <w:rPr>
          <w:b/>
          <w:i/>
          <w:sz w:val="22"/>
          <w:szCs w:val="22"/>
        </w:rPr>
        <w:t>Academy of Management Review</w:t>
      </w:r>
      <w:r w:rsidRPr="00CA6D34">
        <w:rPr>
          <w:sz w:val="22"/>
          <w:szCs w:val="22"/>
        </w:rPr>
        <w:t xml:space="preserve">, </w:t>
      </w:r>
      <w:r w:rsidR="004D415B">
        <w:rPr>
          <w:sz w:val="22"/>
          <w:szCs w:val="22"/>
        </w:rPr>
        <w:t xml:space="preserve">46: </w:t>
      </w:r>
      <w:r w:rsidRPr="00CA6D34">
        <w:rPr>
          <w:sz w:val="22"/>
          <w:szCs w:val="22"/>
        </w:rPr>
        <w:t>631-639.</w:t>
      </w:r>
    </w:p>
    <w:p w14:paraId="1F46E1EB" w14:textId="77777777" w:rsidR="00E7051E" w:rsidRPr="002A3DA9" w:rsidRDefault="00E7051E" w:rsidP="00A563E7">
      <w:pPr>
        <w:ind w:left="630" w:hanging="630"/>
        <w:rPr>
          <w:sz w:val="22"/>
          <w:szCs w:val="22"/>
        </w:rPr>
      </w:pPr>
      <w:r w:rsidRPr="002A3DA9">
        <w:rPr>
          <w:sz w:val="22"/>
          <w:szCs w:val="22"/>
        </w:rPr>
        <w:t xml:space="preserve">Howard-Grenville, J., Metzger, M. L., &amp; Meyer, A. D.2013. Rekindling the flame: Processes of identity resurrection. </w:t>
      </w:r>
      <w:r w:rsidRPr="002A3DA9">
        <w:rPr>
          <w:b/>
          <w:bCs/>
          <w:i/>
          <w:iCs/>
          <w:sz w:val="22"/>
          <w:szCs w:val="22"/>
        </w:rPr>
        <w:t xml:space="preserve">Academy of Management Journal, </w:t>
      </w:r>
      <w:r w:rsidRPr="002A3DA9">
        <w:rPr>
          <w:sz w:val="22"/>
          <w:szCs w:val="22"/>
        </w:rPr>
        <w:t>56: 113–136</w:t>
      </w:r>
    </w:p>
    <w:p w14:paraId="7D55A572" w14:textId="77777777" w:rsidR="00337160" w:rsidRPr="002A3DA9" w:rsidRDefault="00337160" w:rsidP="00A563E7">
      <w:pPr>
        <w:ind w:left="630" w:hanging="630"/>
        <w:rPr>
          <w:sz w:val="22"/>
          <w:szCs w:val="22"/>
        </w:rPr>
      </w:pPr>
      <w:r w:rsidRPr="002A3DA9">
        <w:rPr>
          <w:sz w:val="22"/>
          <w:szCs w:val="22"/>
        </w:rPr>
        <w:t xml:space="preserve">Gehman, J., Glaser, V. L., Eisenhardt, K. M., Gioia, D., Langley, A., &amp; Corley, K. G. 2018. Finding theory–method fit: A comparison of three qualitative approaches to theory building. </w:t>
      </w:r>
      <w:r w:rsidRPr="002A3DA9">
        <w:rPr>
          <w:b/>
          <w:i/>
          <w:iCs/>
          <w:sz w:val="22"/>
          <w:szCs w:val="22"/>
        </w:rPr>
        <w:t>Journal of Management Inquiry</w:t>
      </w:r>
      <w:r w:rsidRPr="002A3DA9">
        <w:rPr>
          <w:b/>
          <w:sz w:val="22"/>
          <w:szCs w:val="22"/>
        </w:rPr>
        <w:t>,</w:t>
      </w:r>
      <w:r w:rsidRPr="002A3DA9">
        <w:rPr>
          <w:sz w:val="22"/>
          <w:szCs w:val="22"/>
        </w:rPr>
        <w:t xml:space="preserve"> </w:t>
      </w:r>
      <w:r w:rsidRPr="002A3DA9">
        <w:rPr>
          <w:iCs/>
          <w:sz w:val="22"/>
          <w:szCs w:val="22"/>
        </w:rPr>
        <w:t>27</w:t>
      </w:r>
      <w:r w:rsidRPr="002A3DA9">
        <w:rPr>
          <w:sz w:val="22"/>
          <w:szCs w:val="22"/>
        </w:rPr>
        <w:t>(3): 284-300.</w:t>
      </w:r>
    </w:p>
    <w:p w14:paraId="4E51C417" w14:textId="17DCD965" w:rsidR="002D6696" w:rsidRPr="002A3DA9" w:rsidRDefault="002D6696" w:rsidP="00A563E7">
      <w:pPr>
        <w:ind w:left="630" w:hanging="630"/>
        <w:rPr>
          <w:sz w:val="22"/>
          <w:szCs w:val="22"/>
        </w:rPr>
      </w:pPr>
      <w:r w:rsidRPr="002A3DA9">
        <w:rPr>
          <w:sz w:val="22"/>
          <w:szCs w:val="22"/>
        </w:rPr>
        <w:t>H. p. 217 – 223, exer</w:t>
      </w:r>
      <w:r w:rsidR="00E71058" w:rsidRPr="002A3DA9">
        <w:rPr>
          <w:sz w:val="22"/>
          <w:szCs w:val="22"/>
        </w:rPr>
        <w:t>cises 38 (1 – 3) or 39 (1 – 6)</w:t>
      </w:r>
    </w:p>
    <w:p w14:paraId="1725C6BE" w14:textId="77777777" w:rsidR="00E71058" w:rsidRPr="002A3DA9" w:rsidRDefault="00E71058" w:rsidP="00E71058">
      <w:pPr>
        <w:ind w:left="630" w:hanging="630"/>
        <w:rPr>
          <w:sz w:val="22"/>
          <w:szCs w:val="22"/>
        </w:rPr>
      </w:pPr>
      <w:r w:rsidRPr="002A3DA9">
        <w:rPr>
          <w:sz w:val="22"/>
          <w:szCs w:val="22"/>
        </w:rPr>
        <w:t xml:space="preserve">Suddaby, R. 2010. Editor’s comments: Construct clarity in theories of management and organization. </w:t>
      </w:r>
      <w:r w:rsidRPr="002A3DA9">
        <w:rPr>
          <w:b/>
          <w:i/>
          <w:sz w:val="22"/>
          <w:szCs w:val="22"/>
        </w:rPr>
        <w:t>Academy of Management Review</w:t>
      </w:r>
      <w:r w:rsidRPr="002A3DA9">
        <w:rPr>
          <w:sz w:val="22"/>
          <w:szCs w:val="22"/>
        </w:rPr>
        <w:t xml:space="preserve">, 35(3), 346-357. </w:t>
      </w:r>
    </w:p>
    <w:p w14:paraId="4FBC16ED" w14:textId="402E8769" w:rsidR="0034429D" w:rsidRPr="00CA6D34" w:rsidRDefault="0034429D" w:rsidP="0034429D">
      <w:pPr>
        <w:ind w:left="630" w:hanging="630"/>
        <w:rPr>
          <w:sz w:val="22"/>
          <w:szCs w:val="22"/>
        </w:rPr>
      </w:pPr>
      <w:r w:rsidRPr="002A3DA9">
        <w:rPr>
          <w:sz w:val="22"/>
          <w:szCs w:val="22"/>
        </w:rPr>
        <w:t xml:space="preserve">D’Costa, K.  2017.  Why don’t people return their shopping carts?  </w:t>
      </w:r>
      <w:hyperlink r:id="rId11" w:history="1">
        <w:r w:rsidRPr="002A3DA9">
          <w:rPr>
            <w:rStyle w:val="Hyperlink"/>
            <w:sz w:val="22"/>
            <w:szCs w:val="22"/>
          </w:rPr>
          <w:t>https://blogs.scientificamerican.com/anthropology-in-practice/why-dont-people-return-their-shopping-carts/</w:t>
        </w:r>
      </w:hyperlink>
    </w:p>
    <w:p w14:paraId="6D19D18D" w14:textId="77777777" w:rsidR="002D6696" w:rsidRPr="002A3DA9" w:rsidRDefault="002D6696" w:rsidP="001020F2">
      <w:pPr>
        <w:rPr>
          <w:sz w:val="22"/>
          <w:szCs w:val="22"/>
        </w:rPr>
      </w:pPr>
    </w:p>
    <w:p w14:paraId="1289128D" w14:textId="63EAC4A3" w:rsidR="00347703" w:rsidRDefault="00347703" w:rsidP="001020F2">
      <w:pPr>
        <w:rPr>
          <w:sz w:val="22"/>
          <w:szCs w:val="22"/>
        </w:rPr>
      </w:pPr>
      <w:r w:rsidRPr="002A3DA9">
        <w:rPr>
          <w:i/>
          <w:sz w:val="22"/>
          <w:szCs w:val="22"/>
        </w:rPr>
        <w:t>In preparation for class</w:t>
      </w:r>
      <w:r w:rsidRPr="002A3DA9">
        <w:rPr>
          <w:sz w:val="22"/>
          <w:szCs w:val="22"/>
        </w:rPr>
        <w:t xml:space="preserve">: </w:t>
      </w:r>
    </w:p>
    <w:p w14:paraId="40868060" w14:textId="77777777" w:rsidR="00B56C31" w:rsidRPr="002A3DA9" w:rsidRDefault="00B56C31" w:rsidP="001020F2">
      <w:pPr>
        <w:rPr>
          <w:sz w:val="22"/>
          <w:szCs w:val="22"/>
        </w:rPr>
      </w:pPr>
    </w:p>
    <w:p w14:paraId="2890D92F" w14:textId="22CD2CB8" w:rsidR="009F4694" w:rsidRPr="002A3DA9" w:rsidRDefault="009F4694" w:rsidP="00CC3DC0">
      <w:pPr>
        <w:pStyle w:val="indent"/>
        <w:numPr>
          <w:ilvl w:val="0"/>
          <w:numId w:val="4"/>
        </w:numPr>
        <w:rPr>
          <w:sz w:val="22"/>
          <w:szCs w:val="22"/>
        </w:rPr>
      </w:pPr>
      <w:r w:rsidRPr="002A3DA9">
        <w:rPr>
          <w:sz w:val="22"/>
          <w:szCs w:val="22"/>
        </w:rPr>
        <w:t>What are defining characteristics of process studies</w:t>
      </w:r>
      <w:r w:rsidR="003102D6" w:rsidRPr="002A3DA9">
        <w:rPr>
          <w:sz w:val="22"/>
          <w:szCs w:val="22"/>
        </w:rPr>
        <w:t xml:space="preserve"> and process theorizing</w:t>
      </w:r>
      <w:r w:rsidRPr="002A3DA9">
        <w:rPr>
          <w:sz w:val="22"/>
          <w:szCs w:val="22"/>
        </w:rPr>
        <w:t xml:space="preserve">? </w:t>
      </w:r>
    </w:p>
    <w:p w14:paraId="57E8BAA9" w14:textId="3737ADA3" w:rsidR="009F4694" w:rsidRPr="002A3DA9" w:rsidRDefault="009F4694" w:rsidP="00CC3DC0">
      <w:pPr>
        <w:pStyle w:val="indent"/>
        <w:numPr>
          <w:ilvl w:val="0"/>
          <w:numId w:val="4"/>
        </w:numPr>
        <w:rPr>
          <w:sz w:val="22"/>
          <w:szCs w:val="22"/>
        </w:rPr>
      </w:pPr>
      <w:r w:rsidRPr="002A3DA9">
        <w:rPr>
          <w:sz w:val="22"/>
          <w:szCs w:val="22"/>
        </w:rPr>
        <w:t xml:space="preserve">What does </w:t>
      </w:r>
      <w:r w:rsidR="00F576EA" w:rsidRPr="002A3DA9">
        <w:rPr>
          <w:sz w:val="22"/>
          <w:szCs w:val="22"/>
        </w:rPr>
        <w:t>phenomenon-based</w:t>
      </w:r>
      <w:r w:rsidRPr="002A3DA9">
        <w:rPr>
          <w:sz w:val="22"/>
          <w:szCs w:val="22"/>
        </w:rPr>
        <w:t xml:space="preserve"> theorizing add to process studies? To variance-based theorizing?</w:t>
      </w:r>
    </w:p>
    <w:p w14:paraId="164DD664" w14:textId="0BDCCDFC" w:rsidR="009F4694" w:rsidRPr="002A3DA9" w:rsidRDefault="009F4694" w:rsidP="00CC3DC0">
      <w:pPr>
        <w:pStyle w:val="indent"/>
        <w:numPr>
          <w:ilvl w:val="0"/>
          <w:numId w:val="4"/>
        </w:numPr>
        <w:rPr>
          <w:sz w:val="22"/>
          <w:szCs w:val="22"/>
        </w:rPr>
      </w:pPr>
      <w:r w:rsidRPr="002A3DA9">
        <w:rPr>
          <w:sz w:val="22"/>
          <w:szCs w:val="22"/>
        </w:rPr>
        <w:t xml:space="preserve">How might theorizing happen in qualitative studies, as per Gehman et al?  </w:t>
      </w:r>
      <w:r w:rsidR="000F5A2C" w:rsidRPr="002A3DA9">
        <w:rPr>
          <w:sz w:val="22"/>
          <w:szCs w:val="22"/>
        </w:rPr>
        <w:t xml:space="preserve"> </w:t>
      </w:r>
    </w:p>
    <w:p w14:paraId="25DA8267" w14:textId="30D6FA4A" w:rsidR="0046416F" w:rsidRPr="002A3DA9" w:rsidRDefault="009F4694" w:rsidP="00CC3DC0">
      <w:pPr>
        <w:pStyle w:val="indent"/>
        <w:numPr>
          <w:ilvl w:val="0"/>
          <w:numId w:val="4"/>
        </w:numPr>
        <w:rPr>
          <w:sz w:val="22"/>
          <w:szCs w:val="22"/>
        </w:rPr>
      </w:pPr>
      <w:r w:rsidRPr="002A3DA9">
        <w:rPr>
          <w:sz w:val="22"/>
          <w:szCs w:val="22"/>
        </w:rPr>
        <w:t xml:space="preserve">We will “walk through” the materials in the Gehman et al. Langley et al., and </w:t>
      </w:r>
      <w:r w:rsidR="009E3F68" w:rsidRPr="002A3DA9">
        <w:rPr>
          <w:sz w:val="22"/>
          <w:szCs w:val="22"/>
        </w:rPr>
        <w:t xml:space="preserve">Fisher et </w:t>
      </w:r>
      <w:r w:rsidRPr="002A3DA9">
        <w:rPr>
          <w:sz w:val="22"/>
          <w:szCs w:val="22"/>
        </w:rPr>
        <w:t xml:space="preserve">al. readings using the Howard-Grenville et al paper as an example. </w:t>
      </w:r>
    </w:p>
    <w:p w14:paraId="02F24F42" w14:textId="1DF2D018" w:rsidR="009E3F68" w:rsidRPr="002A3DA9" w:rsidRDefault="009E3F68" w:rsidP="00CC3DC0">
      <w:pPr>
        <w:pStyle w:val="indent"/>
        <w:numPr>
          <w:ilvl w:val="0"/>
          <w:numId w:val="4"/>
        </w:numPr>
        <w:rPr>
          <w:sz w:val="22"/>
          <w:szCs w:val="22"/>
        </w:rPr>
      </w:pPr>
      <w:r w:rsidRPr="002A3DA9">
        <w:rPr>
          <w:sz w:val="22"/>
          <w:szCs w:val="22"/>
        </w:rPr>
        <w:t>Prepare Exercise 4 from the Thatcher &amp; Fisher paper.</w:t>
      </w:r>
    </w:p>
    <w:p w14:paraId="22FF46A3" w14:textId="47505309" w:rsidR="00C10894" w:rsidRPr="002A3DA9" w:rsidRDefault="00C10894" w:rsidP="00C10894">
      <w:pPr>
        <w:pStyle w:val="indent"/>
        <w:ind w:left="360"/>
        <w:rPr>
          <w:sz w:val="22"/>
          <w:szCs w:val="22"/>
        </w:rPr>
      </w:pPr>
    </w:p>
    <w:p w14:paraId="3A8F2D55" w14:textId="19B0582D" w:rsidR="00C10894" w:rsidRPr="002A3DA9" w:rsidRDefault="00B23031" w:rsidP="00C10894">
      <w:pPr>
        <w:pStyle w:val="indent"/>
        <w:ind w:left="0"/>
        <w:rPr>
          <w:sz w:val="22"/>
          <w:szCs w:val="22"/>
        </w:rPr>
      </w:pPr>
      <w:r w:rsidRPr="002A3DA9">
        <w:rPr>
          <w:sz w:val="22"/>
          <w:szCs w:val="22"/>
        </w:rPr>
        <w:t xml:space="preserve">Then switch and start constructing your own </w:t>
      </w:r>
      <w:r w:rsidR="00FB2753" w:rsidRPr="002A3DA9">
        <w:rPr>
          <w:sz w:val="22"/>
          <w:szCs w:val="22"/>
        </w:rPr>
        <w:t xml:space="preserve">variance-based </w:t>
      </w:r>
      <w:r w:rsidRPr="002A3DA9">
        <w:rPr>
          <w:sz w:val="22"/>
          <w:szCs w:val="22"/>
        </w:rPr>
        <w:t>theoretical model</w:t>
      </w:r>
    </w:p>
    <w:p w14:paraId="7ACBD48F" w14:textId="77777777" w:rsidR="00B23031" w:rsidRPr="002A3DA9" w:rsidRDefault="00B23031" w:rsidP="00C10894">
      <w:pPr>
        <w:pStyle w:val="indent"/>
        <w:ind w:left="0"/>
        <w:rPr>
          <w:sz w:val="22"/>
          <w:szCs w:val="22"/>
        </w:rPr>
      </w:pPr>
    </w:p>
    <w:p w14:paraId="1E355BE1" w14:textId="277E7F43" w:rsidR="00B07F9F" w:rsidRPr="002A3DA9" w:rsidRDefault="00B07F9F" w:rsidP="00CC3DC0">
      <w:pPr>
        <w:pStyle w:val="indent"/>
        <w:numPr>
          <w:ilvl w:val="0"/>
          <w:numId w:val="4"/>
        </w:numPr>
        <w:rPr>
          <w:sz w:val="22"/>
          <w:szCs w:val="22"/>
        </w:rPr>
      </w:pPr>
      <w:r w:rsidRPr="002A3DA9">
        <w:rPr>
          <w:sz w:val="22"/>
          <w:szCs w:val="22"/>
        </w:rPr>
        <w:lastRenderedPageBreak/>
        <w:t>What are the constructs in the D’Costa</w:t>
      </w:r>
      <w:r w:rsidR="00106B6C" w:rsidRPr="002A3DA9">
        <w:rPr>
          <w:sz w:val="22"/>
          <w:szCs w:val="22"/>
        </w:rPr>
        <w:t xml:space="preserve"> article</w:t>
      </w:r>
      <w:r w:rsidRPr="002A3DA9">
        <w:rPr>
          <w:sz w:val="22"/>
          <w:szCs w:val="22"/>
        </w:rPr>
        <w:t>?</w:t>
      </w:r>
    </w:p>
    <w:p w14:paraId="2FACAA68" w14:textId="13F41A9C" w:rsidR="00F36EE2" w:rsidRPr="002A3DA9" w:rsidRDefault="00F36EE2" w:rsidP="00F36EE2">
      <w:pPr>
        <w:pStyle w:val="ListParagraph"/>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s>
        <w:rPr>
          <w:sz w:val="22"/>
          <w:szCs w:val="22"/>
        </w:rPr>
      </w:pPr>
      <w:r w:rsidRPr="002A3DA9">
        <w:rPr>
          <w:sz w:val="22"/>
          <w:szCs w:val="22"/>
        </w:rPr>
        <w:t>Choose</w:t>
      </w:r>
      <w:r w:rsidR="00D7642F" w:rsidRPr="002A3DA9">
        <w:rPr>
          <w:sz w:val="22"/>
          <w:szCs w:val="22"/>
        </w:rPr>
        <w:t xml:space="preserve"> or invent</w:t>
      </w:r>
      <w:r w:rsidRPr="002A3DA9">
        <w:rPr>
          <w:sz w:val="22"/>
          <w:szCs w:val="22"/>
        </w:rPr>
        <w:t xml:space="preserve"> some focal</w:t>
      </w:r>
      <w:r w:rsidRPr="002A3DA9">
        <w:rPr>
          <w:b/>
          <w:i/>
          <w:sz w:val="22"/>
          <w:szCs w:val="22"/>
        </w:rPr>
        <w:t xml:space="preserve"> variance</w:t>
      </w:r>
      <w:r w:rsidRPr="002A3DA9">
        <w:rPr>
          <w:sz w:val="22"/>
          <w:szCs w:val="22"/>
        </w:rPr>
        <w:t xml:space="preserve"> construct in which you’re at least somewhat interested (along with complementary constructs) and that you think you can develop </w:t>
      </w:r>
      <w:r w:rsidR="009C1979" w:rsidRPr="002A3DA9">
        <w:rPr>
          <w:sz w:val="22"/>
          <w:szCs w:val="22"/>
        </w:rPr>
        <w:t>in new ways</w:t>
      </w:r>
      <w:r w:rsidRPr="002A3DA9">
        <w:rPr>
          <w:sz w:val="22"/>
          <w:szCs w:val="22"/>
        </w:rPr>
        <w:t>.  Do NOT use an already completely defined and developed construct</w:t>
      </w:r>
      <w:r w:rsidR="005D5C4B" w:rsidRPr="002A3DA9">
        <w:rPr>
          <w:sz w:val="22"/>
          <w:szCs w:val="22"/>
        </w:rPr>
        <w:t xml:space="preserve"> and do NOT use a construct that is central to your </w:t>
      </w:r>
      <w:r w:rsidR="003E4E90" w:rsidRPr="002A3DA9">
        <w:rPr>
          <w:sz w:val="22"/>
          <w:szCs w:val="22"/>
        </w:rPr>
        <w:t>third-year</w:t>
      </w:r>
      <w:r w:rsidR="005D5C4B" w:rsidRPr="002A3DA9">
        <w:rPr>
          <w:sz w:val="22"/>
          <w:szCs w:val="22"/>
        </w:rPr>
        <w:t xml:space="preserve"> paper that you </w:t>
      </w:r>
      <w:r w:rsidR="003E4E90" w:rsidRPr="002A3DA9">
        <w:rPr>
          <w:sz w:val="22"/>
          <w:szCs w:val="22"/>
        </w:rPr>
        <w:t>are</w:t>
      </w:r>
      <w:r w:rsidR="005D5C4B" w:rsidRPr="002A3DA9">
        <w:rPr>
          <w:sz w:val="22"/>
          <w:szCs w:val="22"/>
        </w:rPr>
        <w:t xml:space="preserve"> using the same way in your paper. </w:t>
      </w:r>
    </w:p>
    <w:p w14:paraId="0E122CC1" w14:textId="01D91A96" w:rsidR="00F36EE2" w:rsidRPr="002A3DA9" w:rsidRDefault="0063569F" w:rsidP="00F36EE2">
      <w:pPr>
        <w:pStyle w:val="ListParagraph"/>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s>
        <w:rPr>
          <w:sz w:val="22"/>
          <w:szCs w:val="22"/>
        </w:rPr>
      </w:pPr>
      <w:r w:rsidRPr="002A3DA9">
        <w:rPr>
          <w:sz w:val="22"/>
          <w:szCs w:val="22"/>
        </w:rPr>
        <w:t xml:space="preserve">Using all of </w:t>
      </w:r>
      <w:r w:rsidR="00A908D0" w:rsidRPr="002A3DA9">
        <w:rPr>
          <w:sz w:val="22"/>
          <w:szCs w:val="22"/>
        </w:rPr>
        <w:t>Suddaby’s</w:t>
      </w:r>
      <w:r w:rsidRPr="002A3DA9">
        <w:rPr>
          <w:sz w:val="22"/>
          <w:szCs w:val="22"/>
        </w:rPr>
        <w:t xml:space="preserve"> categories define your construct</w:t>
      </w:r>
    </w:p>
    <w:p w14:paraId="34F20F6D" w14:textId="762AE6CF" w:rsidR="00AD3B4B" w:rsidRPr="002A3DA9" w:rsidRDefault="00F36EE2" w:rsidP="00F36EE2">
      <w:pPr>
        <w:pStyle w:val="ListParagraph"/>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s>
        <w:rPr>
          <w:b/>
          <w:i/>
          <w:sz w:val="22"/>
          <w:szCs w:val="22"/>
        </w:rPr>
      </w:pPr>
      <w:r w:rsidRPr="002A3DA9">
        <w:rPr>
          <w:sz w:val="22"/>
          <w:szCs w:val="22"/>
        </w:rPr>
        <w:t xml:space="preserve">If this is a new construct do exercise 38 (1-3) in H.  If it is an already existing construct do exercise 39 (1-6) in H.  </w:t>
      </w:r>
    </w:p>
    <w:p w14:paraId="6A4B9AD6" w14:textId="278503DD" w:rsidR="00F36EE2" w:rsidRPr="002A3DA9" w:rsidRDefault="00F36EE2" w:rsidP="00AD3B4B">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s>
        <w:ind w:left="450"/>
        <w:rPr>
          <w:b/>
          <w:i/>
          <w:sz w:val="22"/>
          <w:szCs w:val="22"/>
        </w:rPr>
      </w:pPr>
      <w:r w:rsidRPr="002A3DA9">
        <w:rPr>
          <w:sz w:val="22"/>
          <w:szCs w:val="22"/>
        </w:rPr>
        <w:t xml:space="preserve"> </w:t>
      </w:r>
      <w:r w:rsidRPr="002A3DA9">
        <w:rPr>
          <w:b/>
          <w:i/>
          <w:sz w:val="22"/>
          <w:szCs w:val="22"/>
        </w:rPr>
        <w:t>Send a paragraph or so about your construct and its development so far to everyone by Sunday night before class</w:t>
      </w:r>
    </w:p>
    <w:p w14:paraId="364808B0" w14:textId="086B0236" w:rsidR="00347703" w:rsidRPr="002A3DA9" w:rsidRDefault="00347703" w:rsidP="001020F2">
      <w:pPr>
        <w:rPr>
          <w:sz w:val="22"/>
          <w:szCs w:val="22"/>
        </w:rPr>
      </w:pPr>
    </w:p>
    <w:p w14:paraId="0FA72BBC" w14:textId="044BD617" w:rsidR="00531B6D" w:rsidRPr="002A3DA9" w:rsidRDefault="009F4694" w:rsidP="001020F2">
      <w:pPr>
        <w:rPr>
          <w:i/>
          <w:sz w:val="22"/>
          <w:szCs w:val="22"/>
        </w:rPr>
      </w:pPr>
      <w:r w:rsidRPr="002A3DA9">
        <w:rPr>
          <w:i/>
          <w:sz w:val="22"/>
          <w:szCs w:val="22"/>
        </w:rPr>
        <w:t>In Class</w:t>
      </w:r>
    </w:p>
    <w:p w14:paraId="53488D2C" w14:textId="0B86CD07" w:rsidR="00847387" w:rsidRPr="002A3DA9" w:rsidRDefault="00847387" w:rsidP="00CC3DC0">
      <w:pPr>
        <w:pStyle w:val="indent"/>
        <w:numPr>
          <w:ilvl w:val="0"/>
          <w:numId w:val="5"/>
        </w:numPr>
        <w:rPr>
          <w:sz w:val="22"/>
          <w:szCs w:val="22"/>
        </w:rPr>
      </w:pPr>
      <w:r w:rsidRPr="002A3DA9">
        <w:rPr>
          <w:sz w:val="22"/>
          <w:szCs w:val="22"/>
        </w:rPr>
        <w:t xml:space="preserve">What are defining characteristics of process studies? </w:t>
      </w:r>
    </w:p>
    <w:p w14:paraId="215CA86E" w14:textId="1A33EF27" w:rsidR="00847387" w:rsidRPr="002A3DA9" w:rsidRDefault="00847387" w:rsidP="00CC3DC0">
      <w:pPr>
        <w:pStyle w:val="indent"/>
        <w:numPr>
          <w:ilvl w:val="0"/>
          <w:numId w:val="5"/>
        </w:numPr>
        <w:rPr>
          <w:sz w:val="22"/>
          <w:szCs w:val="22"/>
        </w:rPr>
      </w:pPr>
      <w:r w:rsidRPr="002A3DA9">
        <w:rPr>
          <w:sz w:val="22"/>
          <w:szCs w:val="22"/>
        </w:rPr>
        <w:t xml:space="preserve">What does </w:t>
      </w:r>
      <w:r w:rsidR="009E3F68" w:rsidRPr="002A3DA9">
        <w:rPr>
          <w:sz w:val="22"/>
          <w:szCs w:val="22"/>
        </w:rPr>
        <w:t>phenomenon</w:t>
      </w:r>
      <w:r w:rsidRPr="002A3DA9">
        <w:rPr>
          <w:sz w:val="22"/>
          <w:szCs w:val="22"/>
        </w:rPr>
        <w:t xml:space="preserve">-based theorizing add? </w:t>
      </w:r>
    </w:p>
    <w:p w14:paraId="7AB63676" w14:textId="77777777" w:rsidR="00975E24" w:rsidRPr="002A3DA9" w:rsidRDefault="00847387" w:rsidP="00CC3DC0">
      <w:pPr>
        <w:pStyle w:val="indent"/>
        <w:numPr>
          <w:ilvl w:val="0"/>
          <w:numId w:val="5"/>
        </w:numPr>
        <w:rPr>
          <w:sz w:val="22"/>
          <w:szCs w:val="22"/>
        </w:rPr>
      </w:pPr>
      <w:r w:rsidRPr="002A3DA9">
        <w:rPr>
          <w:sz w:val="22"/>
          <w:szCs w:val="22"/>
        </w:rPr>
        <w:t xml:space="preserve">How might theorizing happen in qualitative studies, as per </w:t>
      </w:r>
      <w:r w:rsidR="00347703" w:rsidRPr="002A3DA9">
        <w:rPr>
          <w:sz w:val="22"/>
          <w:szCs w:val="22"/>
        </w:rPr>
        <w:t>Gehman et al</w:t>
      </w:r>
      <w:r w:rsidRPr="002A3DA9">
        <w:rPr>
          <w:sz w:val="22"/>
          <w:szCs w:val="22"/>
        </w:rPr>
        <w:t xml:space="preserve">?  </w:t>
      </w:r>
    </w:p>
    <w:p w14:paraId="3B54370B" w14:textId="556A60BE" w:rsidR="00847387" w:rsidRPr="002A3DA9" w:rsidRDefault="00847387" w:rsidP="00CC3DC0">
      <w:pPr>
        <w:pStyle w:val="indent"/>
        <w:numPr>
          <w:ilvl w:val="0"/>
          <w:numId w:val="5"/>
        </w:numPr>
        <w:rPr>
          <w:sz w:val="22"/>
          <w:szCs w:val="22"/>
        </w:rPr>
      </w:pPr>
      <w:r w:rsidRPr="002A3DA9">
        <w:rPr>
          <w:sz w:val="22"/>
          <w:szCs w:val="22"/>
        </w:rPr>
        <w:t xml:space="preserve">We will “walk through” the materials in the </w:t>
      </w:r>
      <w:r w:rsidR="00CF4852" w:rsidRPr="002A3DA9">
        <w:rPr>
          <w:sz w:val="22"/>
          <w:szCs w:val="22"/>
        </w:rPr>
        <w:t>Gehman et al.</w:t>
      </w:r>
      <w:r w:rsidRPr="002A3DA9">
        <w:rPr>
          <w:sz w:val="22"/>
          <w:szCs w:val="22"/>
        </w:rPr>
        <w:t xml:space="preserve"> </w:t>
      </w:r>
      <w:r w:rsidR="00F72D81" w:rsidRPr="002A3DA9">
        <w:rPr>
          <w:sz w:val="22"/>
          <w:szCs w:val="22"/>
        </w:rPr>
        <w:t>Cloutier and Langley</w:t>
      </w:r>
      <w:r w:rsidRPr="002A3DA9">
        <w:rPr>
          <w:sz w:val="22"/>
          <w:szCs w:val="22"/>
        </w:rPr>
        <w:t xml:space="preserve"> </w:t>
      </w:r>
      <w:r w:rsidR="00E7051E" w:rsidRPr="002A3DA9">
        <w:rPr>
          <w:sz w:val="22"/>
          <w:szCs w:val="22"/>
        </w:rPr>
        <w:t xml:space="preserve">and </w:t>
      </w:r>
      <w:r w:rsidR="009E3F68" w:rsidRPr="002A3DA9">
        <w:rPr>
          <w:sz w:val="22"/>
          <w:szCs w:val="22"/>
        </w:rPr>
        <w:t>Fisher et al</w:t>
      </w:r>
      <w:r w:rsidR="00E7051E" w:rsidRPr="002A3DA9">
        <w:rPr>
          <w:sz w:val="22"/>
          <w:szCs w:val="22"/>
        </w:rPr>
        <w:t xml:space="preserve">. </w:t>
      </w:r>
      <w:r w:rsidRPr="002A3DA9">
        <w:rPr>
          <w:sz w:val="22"/>
          <w:szCs w:val="22"/>
        </w:rPr>
        <w:t xml:space="preserve">readings using the Howard-Grenville et al paper as an example. </w:t>
      </w:r>
    </w:p>
    <w:p w14:paraId="58948658" w14:textId="53D994EC" w:rsidR="009E3F68" w:rsidRPr="002A3DA9" w:rsidRDefault="009E3F68" w:rsidP="00CC3DC0">
      <w:pPr>
        <w:pStyle w:val="indent"/>
        <w:numPr>
          <w:ilvl w:val="0"/>
          <w:numId w:val="5"/>
        </w:numPr>
        <w:rPr>
          <w:sz w:val="22"/>
          <w:szCs w:val="22"/>
        </w:rPr>
      </w:pPr>
      <w:r w:rsidRPr="002A3DA9">
        <w:rPr>
          <w:sz w:val="22"/>
          <w:szCs w:val="22"/>
        </w:rPr>
        <w:t>Exercise 4</w:t>
      </w:r>
      <w:r w:rsidR="003E7794">
        <w:rPr>
          <w:sz w:val="22"/>
          <w:szCs w:val="22"/>
        </w:rPr>
        <w:t xml:space="preserve"> from Thatcher and Fisher</w:t>
      </w:r>
    </w:p>
    <w:p w14:paraId="6FEAF00B" w14:textId="64A69DE4" w:rsidR="006953A8" w:rsidRPr="002A3DA9" w:rsidRDefault="006953A8" w:rsidP="006953A8">
      <w:pPr>
        <w:pStyle w:val="indent"/>
        <w:ind w:left="1080"/>
        <w:rPr>
          <w:sz w:val="22"/>
          <w:szCs w:val="22"/>
        </w:rPr>
      </w:pPr>
    </w:p>
    <w:p w14:paraId="67042E69" w14:textId="733DDF1A" w:rsidR="006953A8" w:rsidRPr="002A3DA9" w:rsidRDefault="006953A8" w:rsidP="00B56C31">
      <w:pPr>
        <w:pStyle w:val="indent"/>
        <w:ind w:left="720"/>
        <w:rPr>
          <w:sz w:val="22"/>
          <w:szCs w:val="22"/>
        </w:rPr>
      </w:pPr>
      <w:r w:rsidRPr="002A3DA9">
        <w:rPr>
          <w:sz w:val="22"/>
          <w:szCs w:val="22"/>
        </w:rPr>
        <w:t>Beginning the process of theorizing</w:t>
      </w:r>
    </w:p>
    <w:p w14:paraId="70A003A5" w14:textId="77777777" w:rsidR="006953A8" w:rsidRPr="002A3DA9" w:rsidRDefault="006953A8" w:rsidP="006953A8">
      <w:pPr>
        <w:pStyle w:val="indent"/>
        <w:ind w:left="0"/>
        <w:rPr>
          <w:sz w:val="22"/>
          <w:szCs w:val="22"/>
        </w:rPr>
      </w:pPr>
    </w:p>
    <w:p w14:paraId="70230B1A" w14:textId="13762EB3" w:rsidR="00AA5C17" w:rsidRPr="002A3DA9" w:rsidRDefault="00AA5C17" w:rsidP="00CC3DC0">
      <w:pPr>
        <w:pStyle w:val="ListParagraph"/>
        <w:numPr>
          <w:ilvl w:val="0"/>
          <w:numId w:val="5"/>
        </w:numPr>
        <w:rPr>
          <w:sz w:val="22"/>
          <w:szCs w:val="22"/>
        </w:rPr>
      </w:pPr>
      <w:r w:rsidRPr="002A3DA9">
        <w:rPr>
          <w:sz w:val="22"/>
          <w:szCs w:val="22"/>
        </w:rPr>
        <w:t>What are the constructs in the D’Costa article?</w:t>
      </w:r>
    </w:p>
    <w:p w14:paraId="3CFE721D" w14:textId="294C5343" w:rsidR="002D6696" w:rsidRPr="002A3DA9" w:rsidRDefault="002D6696" w:rsidP="00CC3DC0">
      <w:pPr>
        <w:pStyle w:val="ListParagraph"/>
        <w:numPr>
          <w:ilvl w:val="0"/>
          <w:numId w:val="5"/>
        </w:numPr>
        <w:rPr>
          <w:sz w:val="22"/>
          <w:szCs w:val="22"/>
        </w:rPr>
      </w:pPr>
      <w:r w:rsidRPr="002A3DA9">
        <w:rPr>
          <w:sz w:val="22"/>
          <w:szCs w:val="22"/>
        </w:rPr>
        <w:t xml:space="preserve">How does theory </w:t>
      </w:r>
      <w:r w:rsidRPr="002A3DA9">
        <w:rPr>
          <w:i/>
          <w:sz w:val="22"/>
          <w:szCs w:val="22"/>
        </w:rPr>
        <w:t>elaboration</w:t>
      </w:r>
      <w:r w:rsidRPr="002A3DA9">
        <w:rPr>
          <w:sz w:val="22"/>
          <w:szCs w:val="22"/>
        </w:rPr>
        <w:t xml:space="preserve"> differ from theory </w:t>
      </w:r>
      <w:r w:rsidRPr="002A3DA9">
        <w:rPr>
          <w:i/>
          <w:sz w:val="22"/>
          <w:szCs w:val="22"/>
        </w:rPr>
        <w:t>building</w:t>
      </w:r>
      <w:r w:rsidRPr="002A3DA9">
        <w:rPr>
          <w:sz w:val="22"/>
          <w:szCs w:val="22"/>
        </w:rPr>
        <w:t xml:space="preserve">? </w:t>
      </w:r>
    </w:p>
    <w:p w14:paraId="086C878C" w14:textId="447D83CB" w:rsidR="002D6696" w:rsidRPr="002A3DA9" w:rsidRDefault="002D6696" w:rsidP="00CC3DC0">
      <w:pPr>
        <w:pStyle w:val="ListParagraph"/>
        <w:numPr>
          <w:ilvl w:val="0"/>
          <w:numId w:val="5"/>
        </w:numPr>
        <w:rPr>
          <w:sz w:val="22"/>
          <w:szCs w:val="22"/>
        </w:rPr>
      </w:pPr>
      <w:r w:rsidRPr="002A3DA9">
        <w:rPr>
          <w:sz w:val="22"/>
          <w:szCs w:val="22"/>
        </w:rPr>
        <w:t xml:space="preserve">Discuss </w:t>
      </w:r>
      <w:r w:rsidR="005840A2" w:rsidRPr="002A3DA9">
        <w:rPr>
          <w:sz w:val="22"/>
          <w:szCs w:val="22"/>
        </w:rPr>
        <w:t xml:space="preserve">and define </w:t>
      </w:r>
      <w:r w:rsidRPr="002A3DA9">
        <w:rPr>
          <w:sz w:val="22"/>
          <w:szCs w:val="22"/>
        </w:rPr>
        <w:t xml:space="preserve">your constructs to this point.  </w:t>
      </w:r>
    </w:p>
    <w:p w14:paraId="4698C480" w14:textId="77777777" w:rsidR="002D6696" w:rsidRPr="002A3DA9" w:rsidRDefault="002D6696" w:rsidP="00CC3DC0">
      <w:pPr>
        <w:pStyle w:val="ListParagraph"/>
        <w:numPr>
          <w:ilvl w:val="0"/>
          <w:numId w:val="5"/>
        </w:numPr>
        <w:rPr>
          <w:sz w:val="22"/>
          <w:szCs w:val="22"/>
        </w:rPr>
      </w:pPr>
      <w:r w:rsidRPr="002A3DA9">
        <w:rPr>
          <w:sz w:val="22"/>
          <w:szCs w:val="22"/>
        </w:rPr>
        <w:t xml:space="preserve">Discuss what you will need to do in order to assure the validity of the constructs.  </w:t>
      </w:r>
    </w:p>
    <w:p w14:paraId="6DB736A4" w14:textId="77777777" w:rsidR="002D6696" w:rsidRPr="002A3DA9" w:rsidRDefault="002D6696" w:rsidP="001020F2">
      <w:pPr>
        <w:pStyle w:val="indent"/>
        <w:rPr>
          <w:sz w:val="22"/>
          <w:szCs w:val="22"/>
        </w:rPr>
      </w:pPr>
    </w:p>
    <w:p w14:paraId="7417E354" w14:textId="3895B0F9" w:rsidR="00551077" w:rsidRDefault="00BB514B" w:rsidP="001020F2">
      <w:pPr>
        <w:pStyle w:val="indent"/>
        <w:rPr>
          <w:sz w:val="22"/>
          <w:szCs w:val="22"/>
        </w:rPr>
      </w:pPr>
      <w:r w:rsidRPr="002A3DA9">
        <w:rPr>
          <w:i/>
          <w:sz w:val="22"/>
          <w:szCs w:val="22"/>
        </w:rPr>
        <w:t>Second</w:t>
      </w:r>
      <w:r w:rsidR="001326FD" w:rsidRPr="002A3DA9">
        <w:rPr>
          <w:i/>
          <w:sz w:val="22"/>
          <w:szCs w:val="22"/>
        </w:rPr>
        <w:t xml:space="preserve"> part of class</w:t>
      </w:r>
      <w:r w:rsidRPr="002A3DA9">
        <w:rPr>
          <w:sz w:val="22"/>
          <w:szCs w:val="22"/>
        </w:rPr>
        <w:t xml:space="preserve"> </w:t>
      </w:r>
      <w:r w:rsidR="00551077">
        <w:rPr>
          <w:sz w:val="22"/>
          <w:szCs w:val="22"/>
        </w:rPr>
        <w:t>starting about 2:45 pm</w:t>
      </w:r>
    </w:p>
    <w:p w14:paraId="61B30AA2" w14:textId="77777777" w:rsidR="00551077" w:rsidRDefault="00551077" w:rsidP="001020F2">
      <w:pPr>
        <w:pStyle w:val="indent"/>
        <w:rPr>
          <w:sz w:val="22"/>
          <w:szCs w:val="22"/>
        </w:rPr>
      </w:pPr>
    </w:p>
    <w:p w14:paraId="79397962" w14:textId="77777777" w:rsidR="00551077" w:rsidRPr="002A3DA9" w:rsidRDefault="00551077" w:rsidP="00551077">
      <w:pPr>
        <w:pStyle w:val="indent"/>
        <w:rPr>
          <w:sz w:val="22"/>
          <w:szCs w:val="22"/>
        </w:rPr>
      </w:pPr>
      <w:r w:rsidRPr="002A3DA9">
        <w:rPr>
          <w:sz w:val="22"/>
          <w:szCs w:val="22"/>
        </w:rPr>
        <w:t>Student led discussion:  1 student</w:t>
      </w:r>
    </w:p>
    <w:p w14:paraId="64ABADA0" w14:textId="77777777" w:rsidR="00551077" w:rsidRDefault="00551077" w:rsidP="001020F2">
      <w:pPr>
        <w:pStyle w:val="indent"/>
        <w:rPr>
          <w:sz w:val="22"/>
          <w:szCs w:val="22"/>
        </w:rPr>
      </w:pPr>
    </w:p>
    <w:p w14:paraId="132A4372" w14:textId="5379046D" w:rsidR="001326FD" w:rsidRPr="002A3DA9" w:rsidRDefault="00BB514B" w:rsidP="001020F2">
      <w:pPr>
        <w:pStyle w:val="indent"/>
        <w:rPr>
          <w:sz w:val="22"/>
          <w:szCs w:val="22"/>
        </w:rPr>
      </w:pPr>
      <w:r w:rsidRPr="002A3DA9">
        <w:rPr>
          <w:sz w:val="22"/>
          <w:szCs w:val="22"/>
        </w:rPr>
        <w:t>(starting at about 3:15)</w:t>
      </w:r>
      <w:r w:rsidR="001326FD" w:rsidRPr="002A3DA9">
        <w:rPr>
          <w:sz w:val="22"/>
          <w:szCs w:val="22"/>
        </w:rPr>
        <w:t>:</w:t>
      </w:r>
      <w:r w:rsidR="001326FD" w:rsidRPr="00CA6D34">
        <w:rPr>
          <w:sz w:val="22"/>
          <w:szCs w:val="22"/>
        </w:rPr>
        <w:t xml:space="preserve">  </w:t>
      </w:r>
      <w:r w:rsidR="003E4E90" w:rsidRPr="00CA6D34">
        <w:rPr>
          <w:sz w:val="22"/>
          <w:szCs w:val="22"/>
        </w:rPr>
        <w:t>Jennifer Lopez</w:t>
      </w:r>
      <w:r w:rsidR="001326FD" w:rsidRPr="00D50170">
        <w:rPr>
          <w:sz w:val="22"/>
          <w:szCs w:val="22"/>
        </w:rPr>
        <w:t xml:space="preserve">, the director of the Office of Sponsored Programs at BC, </w:t>
      </w:r>
      <w:hyperlink r:id="rId12" w:history="1">
        <w:r w:rsidR="001326FD" w:rsidRPr="002A3DA9">
          <w:rPr>
            <w:rStyle w:val="Hyperlink"/>
            <w:sz w:val="22"/>
            <w:szCs w:val="22"/>
          </w:rPr>
          <w:t>http://www.bc.edu/research/osp.html</w:t>
        </w:r>
      </w:hyperlink>
      <w:r w:rsidR="001326FD" w:rsidRPr="00CA6D34">
        <w:rPr>
          <w:sz w:val="22"/>
          <w:szCs w:val="22"/>
        </w:rPr>
        <w:t>, will discuss what is involved in getting grants</w:t>
      </w:r>
      <w:r w:rsidR="00C85357" w:rsidRPr="002A3DA9">
        <w:rPr>
          <w:sz w:val="22"/>
          <w:szCs w:val="22"/>
        </w:rPr>
        <w:t>, especially</w:t>
      </w:r>
      <w:r w:rsidR="003E4E90" w:rsidRPr="002A3DA9">
        <w:rPr>
          <w:sz w:val="22"/>
          <w:szCs w:val="22"/>
        </w:rPr>
        <w:t xml:space="preserve"> by means of</w:t>
      </w:r>
      <w:r w:rsidR="00C85357" w:rsidRPr="002A3DA9">
        <w:rPr>
          <w:sz w:val="22"/>
          <w:szCs w:val="22"/>
        </w:rPr>
        <w:t xml:space="preserve"> PIVOT</w:t>
      </w:r>
      <w:r w:rsidR="001326FD" w:rsidRPr="002A3DA9">
        <w:rPr>
          <w:sz w:val="22"/>
          <w:szCs w:val="22"/>
        </w:rPr>
        <w:t>. We will prepare some questions for her in advance</w:t>
      </w:r>
    </w:p>
    <w:p w14:paraId="184E231E" w14:textId="08A6040D" w:rsidR="00B75DE0" w:rsidRPr="002A3DA9" w:rsidRDefault="00B75DE0" w:rsidP="001020F2">
      <w:pPr>
        <w:pStyle w:val="indent"/>
        <w:rPr>
          <w:sz w:val="22"/>
          <w:szCs w:val="22"/>
        </w:rPr>
      </w:pPr>
    </w:p>
    <w:p w14:paraId="56BB3028" w14:textId="77777777" w:rsidR="009E3F68" w:rsidRPr="002A3DA9" w:rsidRDefault="009E3F68" w:rsidP="001020F2">
      <w:pPr>
        <w:pStyle w:val="indent"/>
        <w:rPr>
          <w:sz w:val="22"/>
          <w:szCs w:val="22"/>
        </w:rPr>
      </w:pPr>
    </w:p>
    <w:p w14:paraId="22AD7924" w14:textId="010D52F5" w:rsidR="00515152" w:rsidRPr="002A3DA9" w:rsidRDefault="004A32AF" w:rsidP="001020F2">
      <w:pPr>
        <w:rPr>
          <w:sz w:val="22"/>
          <w:szCs w:val="22"/>
        </w:rPr>
      </w:pPr>
      <w:r w:rsidRPr="002A3DA9">
        <w:rPr>
          <w:b/>
          <w:sz w:val="22"/>
          <w:szCs w:val="22"/>
        </w:rPr>
        <w:t xml:space="preserve">Class 4. </w:t>
      </w:r>
      <w:r w:rsidR="0092628C" w:rsidRPr="003D4241">
        <w:rPr>
          <w:b/>
          <w:sz w:val="22"/>
          <w:szCs w:val="22"/>
        </w:rPr>
        <w:t>April 4</w:t>
      </w:r>
      <w:r w:rsidR="00515152" w:rsidRPr="00551077">
        <w:rPr>
          <w:b/>
          <w:sz w:val="22"/>
          <w:szCs w:val="22"/>
        </w:rPr>
        <w:t>:</w:t>
      </w:r>
      <w:r w:rsidR="00515152" w:rsidRPr="002A3DA9">
        <w:rPr>
          <w:b/>
          <w:sz w:val="22"/>
          <w:szCs w:val="22"/>
        </w:rPr>
        <w:t xml:space="preserve"> </w:t>
      </w:r>
      <w:r w:rsidR="00515152" w:rsidRPr="002A3DA9">
        <w:rPr>
          <w:sz w:val="22"/>
          <w:szCs w:val="22"/>
        </w:rPr>
        <w:t>Your own theory-building/elaboration:  relationships between the constructs</w:t>
      </w:r>
      <w:r w:rsidRPr="002A3DA9">
        <w:rPr>
          <w:sz w:val="22"/>
          <w:szCs w:val="22"/>
        </w:rPr>
        <w:t xml:space="preserve"> and “because”/causal models and mechanisms</w:t>
      </w:r>
    </w:p>
    <w:p w14:paraId="740D1F9C" w14:textId="77777777" w:rsidR="00515152" w:rsidRPr="002A3DA9" w:rsidRDefault="00515152" w:rsidP="001020F2">
      <w:pPr>
        <w:rPr>
          <w:sz w:val="22"/>
          <w:szCs w:val="22"/>
        </w:rPr>
      </w:pPr>
    </w:p>
    <w:p w14:paraId="36829317" w14:textId="01FDF180" w:rsidR="00F95063" w:rsidRPr="002A3DA9" w:rsidRDefault="00515152" w:rsidP="001020F2">
      <w:pPr>
        <w:rPr>
          <w:sz w:val="22"/>
          <w:szCs w:val="22"/>
        </w:rPr>
      </w:pPr>
      <w:r w:rsidRPr="002A3DA9">
        <w:rPr>
          <w:i/>
          <w:sz w:val="22"/>
          <w:szCs w:val="22"/>
        </w:rPr>
        <w:t>Readings</w:t>
      </w:r>
      <w:r w:rsidRPr="002A3DA9">
        <w:rPr>
          <w:sz w:val="22"/>
          <w:szCs w:val="22"/>
        </w:rPr>
        <w:t xml:space="preserve">: </w:t>
      </w:r>
    </w:p>
    <w:p w14:paraId="0146FC63" w14:textId="77777777" w:rsidR="00841FCA" w:rsidRPr="002A3DA9" w:rsidRDefault="00515152" w:rsidP="001020F2">
      <w:pPr>
        <w:rPr>
          <w:sz w:val="22"/>
          <w:szCs w:val="22"/>
        </w:rPr>
      </w:pPr>
      <w:r w:rsidRPr="002A3DA9">
        <w:rPr>
          <w:sz w:val="22"/>
          <w:szCs w:val="22"/>
        </w:rPr>
        <w:t>H, p. 223-224 – through #12, exercises 38 (4, 5) or 39 (7),</w:t>
      </w:r>
    </w:p>
    <w:p w14:paraId="458AAF36" w14:textId="77777777" w:rsidR="00841FCA" w:rsidRPr="002A3DA9" w:rsidRDefault="00841FCA" w:rsidP="00841FCA">
      <w:pPr>
        <w:rPr>
          <w:sz w:val="22"/>
          <w:szCs w:val="22"/>
        </w:rPr>
      </w:pPr>
      <w:r w:rsidRPr="002A3DA9">
        <w:rPr>
          <w:sz w:val="22"/>
          <w:szCs w:val="22"/>
        </w:rPr>
        <w:t>H, p. 224 - 225 #13,</w:t>
      </w:r>
    </w:p>
    <w:p w14:paraId="6EED68BD" w14:textId="687404C5" w:rsidR="005D68A3" w:rsidRPr="00F31107" w:rsidRDefault="005D68A3" w:rsidP="005D68A3">
      <w:pPr>
        <w:tabs>
          <w:tab w:val="clear" w:pos="10992"/>
          <w:tab w:val="clear" w:pos="11908"/>
          <w:tab w:val="clear" w:pos="12824"/>
          <w:tab w:val="clear" w:pos="13740"/>
          <w:tab w:val="clear" w:pos="14656"/>
        </w:tabs>
        <w:rPr>
          <w:sz w:val="22"/>
          <w:szCs w:val="22"/>
        </w:rPr>
      </w:pPr>
      <w:proofErr w:type="spellStart"/>
      <w:r w:rsidRPr="00551077">
        <w:rPr>
          <w:sz w:val="22"/>
          <w:szCs w:val="22"/>
        </w:rPr>
        <w:t>Mawritz</w:t>
      </w:r>
      <w:proofErr w:type="spellEnd"/>
      <w:r w:rsidRPr="00551077">
        <w:rPr>
          <w:sz w:val="22"/>
          <w:szCs w:val="22"/>
        </w:rPr>
        <w:t xml:space="preserve">, M. B., Greenbaum, R. L., Butts, M. M., &amp; Graham, K. A. 2017. I just can’t control myself: A self-regulation perspective on the abuse of deviant employees. </w:t>
      </w:r>
      <w:r w:rsidRPr="003D4241">
        <w:rPr>
          <w:b/>
          <w:i/>
          <w:iCs/>
          <w:sz w:val="22"/>
          <w:szCs w:val="22"/>
        </w:rPr>
        <w:t>Academy of Management Journal</w:t>
      </w:r>
      <w:r w:rsidRPr="00A849D2">
        <w:rPr>
          <w:sz w:val="22"/>
          <w:szCs w:val="22"/>
        </w:rPr>
        <w:t xml:space="preserve">, </w:t>
      </w:r>
      <w:r w:rsidRPr="003D4241">
        <w:rPr>
          <w:iCs/>
          <w:sz w:val="22"/>
          <w:szCs w:val="22"/>
        </w:rPr>
        <w:t>60</w:t>
      </w:r>
      <w:r w:rsidRPr="00A849D2">
        <w:rPr>
          <w:sz w:val="22"/>
          <w:szCs w:val="22"/>
        </w:rPr>
        <w:t>(4)</w:t>
      </w:r>
      <w:r w:rsidR="00A849D2">
        <w:rPr>
          <w:sz w:val="22"/>
          <w:szCs w:val="22"/>
        </w:rPr>
        <w:t>:</w:t>
      </w:r>
      <w:r w:rsidRPr="00A849D2">
        <w:rPr>
          <w:sz w:val="22"/>
          <w:szCs w:val="22"/>
        </w:rPr>
        <w:t xml:space="preserve"> 1482-1503.</w:t>
      </w:r>
      <w:r w:rsidR="009E3F68" w:rsidRPr="00F31107">
        <w:rPr>
          <w:sz w:val="22"/>
          <w:szCs w:val="22"/>
        </w:rPr>
        <w:t xml:space="preserve">  </w:t>
      </w:r>
      <w:r w:rsidR="009E3F68" w:rsidRPr="00F31107">
        <w:rPr>
          <w:i/>
          <w:sz w:val="22"/>
          <w:szCs w:val="22"/>
        </w:rPr>
        <w:t>Front end only</w:t>
      </w:r>
    </w:p>
    <w:p w14:paraId="20852BF0" w14:textId="4B119868" w:rsidR="005D68A3" w:rsidRPr="002A3DA9" w:rsidRDefault="005D68A3" w:rsidP="005D68A3">
      <w:pPr>
        <w:tabs>
          <w:tab w:val="clear" w:pos="10992"/>
          <w:tab w:val="clear" w:pos="11908"/>
          <w:tab w:val="clear" w:pos="12824"/>
          <w:tab w:val="clear" w:pos="13740"/>
          <w:tab w:val="clear" w:pos="14656"/>
        </w:tabs>
        <w:rPr>
          <w:sz w:val="22"/>
          <w:szCs w:val="22"/>
        </w:rPr>
      </w:pPr>
      <w:r w:rsidRPr="00F31107">
        <w:rPr>
          <w:sz w:val="22"/>
          <w:szCs w:val="22"/>
        </w:rPr>
        <w:t xml:space="preserve">Zipay, K. P., Mitchell, M. S., Baer, M. D., Sessions, H., &amp; </w:t>
      </w:r>
      <w:proofErr w:type="spellStart"/>
      <w:r w:rsidRPr="00F31107">
        <w:rPr>
          <w:sz w:val="22"/>
          <w:szCs w:val="22"/>
        </w:rPr>
        <w:t>Bies</w:t>
      </w:r>
      <w:proofErr w:type="spellEnd"/>
      <w:r w:rsidRPr="00F31107">
        <w:rPr>
          <w:sz w:val="22"/>
          <w:szCs w:val="22"/>
        </w:rPr>
        <w:t xml:space="preserve">, R. J. </w:t>
      </w:r>
      <w:r w:rsidRPr="00496377">
        <w:rPr>
          <w:sz w:val="22"/>
          <w:szCs w:val="22"/>
        </w:rPr>
        <w:t>2021</w:t>
      </w:r>
      <w:r w:rsidRPr="00AE606C">
        <w:rPr>
          <w:sz w:val="22"/>
          <w:szCs w:val="22"/>
        </w:rPr>
        <w:t>. Lenient reactions to misconduct: Examining the self-</w:t>
      </w:r>
      <w:r w:rsidRPr="002A3DA9">
        <w:rPr>
          <w:sz w:val="22"/>
          <w:szCs w:val="22"/>
        </w:rPr>
        <w:t xml:space="preserve">conscious process of being lenient to others at work. </w:t>
      </w:r>
      <w:r w:rsidRPr="003D4241">
        <w:rPr>
          <w:b/>
          <w:i/>
          <w:iCs/>
          <w:sz w:val="22"/>
          <w:szCs w:val="22"/>
        </w:rPr>
        <w:t>Academy of Management Journal</w:t>
      </w:r>
      <w:r w:rsidRPr="002A3DA9">
        <w:rPr>
          <w:sz w:val="22"/>
          <w:szCs w:val="22"/>
        </w:rPr>
        <w:t xml:space="preserve">, </w:t>
      </w:r>
      <w:r w:rsidRPr="003D4241">
        <w:rPr>
          <w:iCs/>
          <w:sz w:val="22"/>
          <w:szCs w:val="22"/>
        </w:rPr>
        <w:t>64</w:t>
      </w:r>
      <w:r w:rsidRPr="002A3DA9">
        <w:rPr>
          <w:sz w:val="22"/>
          <w:szCs w:val="22"/>
        </w:rPr>
        <w:t>(2)</w:t>
      </w:r>
      <w:r w:rsidR="00A849D2">
        <w:rPr>
          <w:sz w:val="22"/>
          <w:szCs w:val="22"/>
        </w:rPr>
        <w:t>:</w:t>
      </w:r>
      <w:r w:rsidRPr="002A3DA9">
        <w:rPr>
          <w:sz w:val="22"/>
          <w:szCs w:val="22"/>
        </w:rPr>
        <w:t xml:space="preserve"> 351-377.</w:t>
      </w:r>
      <w:r w:rsidR="009E3F68" w:rsidRPr="002A3DA9">
        <w:rPr>
          <w:sz w:val="22"/>
          <w:szCs w:val="22"/>
        </w:rPr>
        <w:t xml:space="preserve">  </w:t>
      </w:r>
      <w:r w:rsidR="009E3F68" w:rsidRPr="002A3DA9">
        <w:rPr>
          <w:i/>
          <w:sz w:val="22"/>
          <w:szCs w:val="22"/>
        </w:rPr>
        <w:t>Front end only</w:t>
      </w:r>
    </w:p>
    <w:p w14:paraId="41E37904" w14:textId="01635B16" w:rsidR="00E32F05" w:rsidRPr="00CA6D34" w:rsidRDefault="00E32F05" w:rsidP="005C64A8">
      <w:pPr>
        <w:ind w:left="630" w:hanging="630"/>
        <w:rPr>
          <w:sz w:val="22"/>
          <w:szCs w:val="22"/>
        </w:rPr>
      </w:pPr>
      <w:r w:rsidRPr="00CA6D34">
        <w:rPr>
          <w:sz w:val="22"/>
          <w:szCs w:val="22"/>
        </w:rPr>
        <w:lastRenderedPageBreak/>
        <w:t xml:space="preserve">D’Costa, K.  2017.  Why don’t people return their shopping carts?  </w:t>
      </w:r>
      <w:hyperlink r:id="rId13" w:history="1">
        <w:r w:rsidRPr="002A3DA9">
          <w:rPr>
            <w:rStyle w:val="Hyperlink"/>
            <w:sz w:val="22"/>
            <w:szCs w:val="22"/>
          </w:rPr>
          <w:t>https://blogs.scientificamerican.com/anthropology-in-practice/why-dont-people-return-their-shopping-carts/</w:t>
        </w:r>
      </w:hyperlink>
    </w:p>
    <w:p w14:paraId="2B891987" w14:textId="77777777" w:rsidR="00E32F05" w:rsidRPr="002A3DA9" w:rsidRDefault="00E32F05" w:rsidP="006C771F">
      <w:pPr>
        <w:ind w:left="720" w:hanging="720"/>
        <w:rPr>
          <w:sz w:val="22"/>
          <w:szCs w:val="22"/>
        </w:rPr>
      </w:pPr>
    </w:p>
    <w:p w14:paraId="340C77B5" w14:textId="27A4D146" w:rsidR="00515152" w:rsidRDefault="00515152" w:rsidP="001020F2">
      <w:pPr>
        <w:rPr>
          <w:sz w:val="22"/>
          <w:szCs w:val="22"/>
        </w:rPr>
      </w:pPr>
      <w:r w:rsidRPr="002A3DA9">
        <w:rPr>
          <w:i/>
          <w:sz w:val="22"/>
          <w:szCs w:val="22"/>
        </w:rPr>
        <w:t>In preparation for class</w:t>
      </w:r>
      <w:r w:rsidRPr="002A3DA9">
        <w:rPr>
          <w:sz w:val="22"/>
          <w:szCs w:val="22"/>
        </w:rPr>
        <w:t xml:space="preserve">: </w:t>
      </w:r>
    </w:p>
    <w:p w14:paraId="78FD3953" w14:textId="77777777" w:rsidR="00B56C31" w:rsidRPr="002A3DA9" w:rsidRDefault="00B56C31" w:rsidP="001020F2">
      <w:pPr>
        <w:rPr>
          <w:sz w:val="22"/>
          <w:szCs w:val="22"/>
        </w:rPr>
      </w:pPr>
    </w:p>
    <w:p w14:paraId="6C753303" w14:textId="77777777" w:rsidR="005C64A8" w:rsidRPr="002A3DA9" w:rsidRDefault="005C64A8" w:rsidP="005C64A8">
      <w:pPr>
        <w:pStyle w:val="ListParagraph"/>
        <w:numPr>
          <w:ilvl w:val="0"/>
          <w:numId w:val="6"/>
        </w:numPr>
        <w:rPr>
          <w:sz w:val="22"/>
          <w:szCs w:val="22"/>
        </w:rPr>
      </w:pPr>
      <w:r w:rsidRPr="002A3DA9">
        <w:rPr>
          <w:sz w:val="22"/>
          <w:szCs w:val="22"/>
        </w:rPr>
        <w:t>What are the relationships between constructs in the D’Costa article?</w:t>
      </w:r>
    </w:p>
    <w:p w14:paraId="6732F8A4" w14:textId="2092C1AC" w:rsidR="005C64A8" w:rsidRPr="002A3DA9" w:rsidRDefault="005C64A8" w:rsidP="005C64A8">
      <w:pPr>
        <w:pStyle w:val="ListParagraph"/>
        <w:numPr>
          <w:ilvl w:val="0"/>
          <w:numId w:val="6"/>
        </w:numPr>
        <w:rPr>
          <w:sz w:val="22"/>
          <w:szCs w:val="22"/>
        </w:rPr>
      </w:pPr>
      <w:r w:rsidRPr="002A3DA9">
        <w:rPr>
          <w:sz w:val="22"/>
          <w:szCs w:val="22"/>
        </w:rPr>
        <w:t xml:space="preserve">The </w:t>
      </w:r>
      <w:proofErr w:type="spellStart"/>
      <w:r w:rsidR="00DB2DA5" w:rsidRPr="002A3DA9">
        <w:rPr>
          <w:sz w:val="22"/>
          <w:szCs w:val="22"/>
        </w:rPr>
        <w:t>Mawritz</w:t>
      </w:r>
      <w:proofErr w:type="spellEnd"/>
      <w:r w:rsidR="00DB2DA5" w:rsidRPr="002A3DA9">
        <w:rPr>
          <w:sz w:val="22"/>
          <w:szCs w:val="22"/>
        </w:rPr>
        <w:t xml:space="preserve"> </w:t>
      </w:r>
      <w:r w:rsidRPr="002A3DA9">
        <w:rPr>
          <w:sz w:val="22"/>
          <w:szCs w:val="22"/>
        </w:rPr>
        <w:t xml:space="preserve">et al (proposed mediator) and </w:t>
      </w:r>
      <w:r w:rsidR="00DB2DA5" w:rsidRPr="002A3DA9">
        <w:rPr>
          <w:sz w:val="22"/>
          <w:szCs w:val="22"/>
        </w:rPr>
        <w:t>Zipay</w:t>
      </w:r>
      <w:r w:rsidRPr="002A3DA9">
        <w:rPr>
          <w:sz w:val="22"/>
          <w:szCs w:val="22"/>
        </w:rPr>
        <w:t xml:space="preserve"> (proposed moderator) papers illustrate typical proposed relationships between constructs in a variance model.  Use these as a guide in considering and picturing your relationships between constructs.</w:t>
      </w:r>
    </w:p>
    <w:p w14:paraId="2979A3D7" w14:textId="77777777" w:rsidR="005C64A8" w:rsidRPr="002A3DA9" w:rsidRDefault="005C64A8" w:rsidP="005C64A8">
      <w:pPr>
        <w:pStyle w:val="ListParagraph"/>
        <w:numPr>
          <w:ilvl w:val="0"/>
          <w:numId w:val="6"/>
        </w:numPr>
        <w:rPr>
          <w:sz w:val="22"/>
          <w:szCs w:val="22"/>
        </w:rPr>
      </w:pPr>
      <w:r w:rsidRPr="002A3DA9">
        <w:rPr>
          <w:sz w:val="22"/>
          <w:szCs w:val="22"/>
        </w:rPr>
        <w:t xml:space="preserve">Begin with (a revised version of) the materials you developed for the March 9 class.  Develop relationships between the constructs.  As with the prior week, if you are working with (a) new construct(s) carry out exercise 38 (4-5); if you are elaborating something already existing, carry out exercise 39 (7).  </w:t>
      </w:r>
    </w:p>
    <w:p w14:paraId="3A8F370A" w14:textId="61483EC9" w:rsidR="005C64A8" w:rsidRPr="002A3DA9" w:rsidRDefault="005C64A8" w:rsidP="005C64A8">
      <w:pPr>
        <w:pStyle w:val="ListParagraph"/>
        <w:numPr>
          <w:ilvl w:val="0"/>
          <w:numId w:val="6"/>
        </w:numPr>
        <w:rPr>
          <w:sz w:val="22"/>
          <w:szCs w:val="22"/>
        </w:rPr>
      </w:pPr>
      <w:r w:rsidRPr="002A3DA9">
        <w:rPr>
          <w:sz w:val="22"/>
          <w:szCs w:val="22"/>
        </w:rPr>
        <w:t xml:space="preserve">Include at least one moderator </w:t>
      </w:r>
      <w:r w:rsidR="00D67F40" w:rsidRPr="002A3DA9">
        <w:rPr>
          <w:sz w:val="22"/>
          <w:szCs w:val="22"/>
        </w:rPr>
        <w:t>and/</w:t>
      </w:r>
      <w:r w:rsidRPr="002A3DA9">
        <w:rPr>
          <w:sz w:val="22"/>
          <w:szCs w:val="22"/>
        </w:rPr>
        <w:t>or mediator</w:t>
      </w:r>
    </w:p>
    <w:p w14:paraId="233F3C7F" w14:textId="2AB6A8A9" w:rsidR="005C64A8" w:rsidRPr="002A3DA9" w:rsidRDefault="005C64A8" w:rsidP="005C64A8">
      <w:pPr>
        <w:pStyle w:val="ListParagraph"/>
        <w:numPr>
          <w:ilvl w:val="0"/>
          <w:numId w:val="7"/>
        </w:numPr>
        <w:ind w:left="360"/>
        <w:rPr>
          <w:sz w:val="22"/>
          <w:szCs w:val="22"/>
        </w:rPr>
      </w:pPr>
      <w:r w:rsidRPr="002A3DA9">
        <w:rPr>
          <w:sz w:val="22"/>
          <w:szCs w:val="22"/>
        </w:rPr>
        <w:t xml:space="preserve">Develop a causal model that incorporates all your constructs.  </w:t>
      </w:r>
    </w:p>
    <w:p w14:paraId="4C00A103" w14:textId="3C712397" w:rsidR="005C64A8" w:rsidRPr="002A3DA9" w:rsidRDefault="005C64A8" w:rsidP="005C64A8">
      <w:pPr>
        <w:pStyle w:val="ListParagraph"/>
        <w:numPr>
          <w:ilvl w:val="0"/>
          <w:numId w:val="7"/>
        </w:numPr>
        <w:ind w:left="360"/>
        <w:rPr>
          <w:sz w:val="22"/>
          <w:szCs w:val="22"/>
        </w:rPr>
      </w:pPr>
      <w:r w:rsidRPr="002A3DA9">
        <w:rPr>
          <w:sz w:val="22"/>
          <w:szCs w:val="22"/>
        </w:rPr>
        <w:t xml:space="preserve">Remembering the “why” in the Hackman and Oldham (1976) paper, answer the question “why” with regard to the crucial links in your model.    It helps if the “why” is related in some way to some already existing theory.  </w:t>
      </w:r>
    </w:p>
    <w:p w14:paraId="4F2DD7DD" w14:textId="51023BC5" w:rsidR="005C64A8" w:rsidRPr="002A3DA9" w:rsidRDefault="00D67F40" w:rsidP="005C64A8">
      <w:pPr>
        <w:pStyle w:val="ListParagraph"/>
        <w:numPr>
          <w:ilvl w:val="0"/>
          <w:numId w:val="7"/>
        </w:numPr>
        <w:ind w:left="360"/>
        <w:rPr>
          <w:sz w:val="22"/>
          <w:szCs w:val="22"/>
        </w:rPr>
      </w:pPr>
      <w:r w:rsidRPr="002A3DA9">
        <w:rPr>
          <w:sz w:val="22"/>
          <w:szCs w:val="22"/>
        </w:rPr>
        <w:t xml:space="preserve">What is the </w:t>
      </w:r>
      <w:r w:rsidR="005C64A8" w:rsidRPr="002A3DA9">
        <w:rPr>
          <w:sz w:val="22"/>
          <w:szCs w:val="22"/>
        </w:rPr>
        <w:t xml:space="preserve">answer to “why” in the </w:t>
      </w:r>
      <w:proofErr w:type="spellStart"/>
      <w:r w:rsidR="00DB2DA5" w:rsidRPr="002A3DA9">
        <w:rPr>
          <w:sz w:val="22"/>
          <w:szCs w:val="22"/>
        </w:rPr>
        <w:t>Mawritz</w:t>
      </w:r>
      <w:proofErr w:type="spellEnd"/>
      <w:r w:rsidR="00DB2DA5" w:rsidRPr="002A3DA9">
        <w:rPr>
          <w:sz w:val="22"/>
          <w:szCs w:val="22"/>
        </w:rPr>
        <w:t xml:space="preserve"> </w:t>
      </w:r>
      <w:r w:rsidR="005C64A8" w:rsidRPr="002A3DA9">
        <w:rPr>
          <w:sz w:val="22"/>
          <w:szCs w:val="22"/>
        </w:rPr>
        <w:t xml:space="preserve">et al. study?  In the </w:t>
      </w:r>
      <w:r w:rsidR="00DB2DA5" w:rsidRPr="002A3DA9">
        <w:rPr>
          <w:sz w:val="22"/>
          <w:szCs w:val="22"/>
        </w:rPr>
        <w:t>Zipay et al.</w:t>
      </w:r>
      <w:r w:rsidR="005C64A8" w:rsidRPr="002A3DA9">
        <w:rPr>
          <w:sz w:val="22"/>
          <w:szCs w:val="22"/>
        </w:rPr>
        <w:t xml:space="preserve"> study?</w:t>
      </w:r>
    </w:p>
    <w:p w14:paraId="6C995EFB" w14:textId="01D79C43" w:rsidR="009E3F68" w:rsidRPr="002A3DA9" w:rsidRDefault="009E3F68" w:rsidP="005C64A8">
      <w:pPr>
        <w:pStyle w:val="ListParagraph"/>
        <w:numPr>
          <w:ilvl w:val="0"/>
          <w:numId w:val="7"/>
        </w:numPr>
        <w:ind w:left="360"/>
        <w:rPr>
          <w:sz w:val="22"/>
          <w:szCs w:val="22"/>
        </w:rPr>
      </w:pPr>
      <w:r w:rsidRPr="002A3DA9">
        <w:rPr>
          <w:sz w:val="22"/>
          <w:szCs w:val="22"/>
        </w:rPr>
        <w:t>Prepare Exercise 2 from Thatcher and Fisher</w:t>
      </w:r>
    </w:p>
    <w:p w14:paraId="2CBF2914" w14:textId="482EA117" w:rsidR="005C64A8" w:rsidRPr="002A3DA9" w:rsidRDefault="005C64A8" w:rsidP="005C64A8">
      <w:pPr>
        <w:pStyle w:val="ListParagraph"/>
        <w:numPr>
          <w:ilvl w:val="0"/>
          <w:numId w:val="7"/>
        </w:numPr>
        <w:ind w:left="360"/>
        <w:rPr>
          <w:b/>
          <w:i/>
          <w:sz w:val="22"/>
          <w:szCs w:val="22"/>
        </w:rPr>
      </w:pPr>
      <w:r w:rsidRPr="002A3DA9">
        <w:rPr>
          <w:b/>
          <w:i/>
          <w:sz w:val="22"/>
          <w:szCs w:val="22"/>
        </w:rPr>
        <w:t xml:space="preserve">Write out one or more paragraphs describing what </w:t>
      </w:r>
      <w:r w:rsidR="00770A5F" w:rsidRPr="002A3DA9">
        <w:rPr>
          <w:b/>
          <w:i/>
          <w:sz w:val="22"/>
          <w:szCs w:val="22"/>
        </w:rPr>
        <w:t xml:space="preserve">you </w:t>
      </w:r>
      <w:r w:rsidRPr="002A3DA9">
        <w:rPr>
          <w:b/>
          <w:i/>
          <w:sz w:val="22"/>
          <w:szCs w:val="22"/>
        </w:rPr>
        <w:t>have done</w:t>
      </w:r>
      <w:r w:rsidR="009E3F68" w:rsidRPr="002A3DA9">
        <w:rPr>
          <w:b/>
          <w:i/>
          <w:sz w:val="22"/>
          <w:szCs w:val="22"/>
        </w:rPr>
        <w:t xml:space="preserve"> with regard to theorizing</w:t>
      </w:r>
      <w:r w:rsidRPr="002A3DA9">
        <w:rPr>
          <w:b/>
          <w:i/>
          <w:sz w:val="22"/>
          <w:szCs w:val="22"/>
        </w:rPr>
        <w:t xml:space="preserve"> to this point (including the prior weeks) and send this material to everyone by Sunday night before class</w:t>
      </w:r>
    </w:p>
    <w:p w14:paraId="183BF786" w14:textId="77777777" w:rsidR="009E3F68" w:rsidRPr="002A3DA9" w:rsidRDefault="009E3F68" w:rsidP="002A3DA9">
      <w:pPr>
        <w:ind w:left="90"/>
        <w:rPr>
          <w:b/>
          <w:i/>
          <w:sz w:val="22"/>
          <w:szCs w:val="22"/>
        </w:rPr>
      </w:pPr>
    </w:p>
    <w:p w14:paraId="53EDA8A8" w14:textId="258D2F9F" w:rsidR="00515152" w:rsidRDefault="00481E54" w:rsidP="001020F2">
      <w:pPr>
        <w:rPr>
          <w:i/>
          <w:sz w:val="22"/>
          <w:szCs w:val="22"/>
        </w:rPr>
      </w:pPr>
      <w:r w:rsidRPr="00D50170">
        <w:rPr>
          <w:i/>
          <w:sz w:val="22"/>
          <w:szCs w:val="22"/>
        </w:rPr>
        <w:t>In class</w:t>
      </w:r>
    </w:p>
    <w:p w14:paraId="3468B404" w14:textId="77777777" w:rsidR="00B56C31" w:rsidRPr="002A3DA9" w:rsidRDefault="00B56C31" w:rsidP="001020F2">
      <w:pPr>
        <w:rPr>
          <w:i/>
          <w:sz w:val="22"/>
          <w:szCs w:val="22"/>
        </w:rPr>
      </w:pPr>
    </w:p>
    <w:p w14:paraId="304B037B" w14:textId="77777777" w:rsidR="005C64A8" w:rsidRPr="002A3DA9" w:rsidRDefault="005C64A8" w:rsidP="005C64A8">
      <w:pPr>
        <w:pStyle w:val="ListParagraph"/>
        <w:numPr>
          <w:ilvl w:val="0"/>
          <w:numId w:val="8"/>
        </w:numPr>
        <w:rPr>
          <w:sz w:val="22"/>
          <w:szCs w:val="22"/>
        </w:rPr>
      </w:pPr>
      <w:r w:rsidRPr="002A3DA9">
        <w:rPr>
          <w:sz w:val="22"/>
          <w:szCs w:val="22"/>
        </w:rPr>
        <w:t>Discuss relationships among the constructs in the D’Costa article and, to the extent you can determine this, why the constructs are linked as they are.</w:t>
      </w:r>
    </w:p>
    <w:p w14:paraId="48D13FE7" w14:textId="079DE931" w:rsidR="005C64A8" w:rsidRPr="002A3DA9" w:rsidRDefault="005C64A8" w:rsidP="005C64A8">
      <w:pPr>
        <w:pStyle w:val="ListParagraph"/>
        <w:numPr>
          <w:ilvl w:val="0"/>
          <w:numId w:val="8"/>
        </w:numPr>
        <w:rPr>
          <w:sz w:val="22"/>
          <w:szCs w:val="22"/>
        </w:rPr>
      </w:pPr>
      <w:r w:rsidRPr="002A3DA9">
        <w:rPr>
          <w:sz w:val="22"/>
          <w:szCs w:val="22"/>
        </w:rPr>
        <w:t xml:space="preserve">Discuss the </w:t>
      </w:r>
      <w:r w:rsidRPr="002A3DA9">
        <w:rPr>
          <w:i/>
          <w:sz w:val="22"/>
          <w:szCs w:val="22"/>
        </w:rPr>
        <w:t>proposed</w:t>
      </w:r>
      <w:r w:rsidRPr="002A3DA9">
        <w:rPr>
          <w:sz w:val="22"/>
          <w:szCs w:val="22"/>
        </w:rPr>
        <w:t xml:space="preserve"> mediators and moderators and their links in the </w:t>
      </w:r>
      <w:proofErr w:type="spellStart"/>
      <w:r w:rsidR="009E3F68" w:rsidRPr="002A3DA9">
        <w:rPr>
          <w:sz w:val="22"/>
          <w:szCs w:val="22"/>
        </w:rPr>
        <w:t>Mawritz</w:t>
      </w:r>
      <w:proofErr w:type="spellEnd"/>
      <w:r w:rsidR="009E3F68" w:rsidRPr="002A3DA9">
        <w:rPr>
          <w:sz w:val="22"/>
          <w:szCs w:val="22"/>
        </w:rPr>
        <w:t xml:space="preserve"> </w:t>
      </w:r>
      <w:r w:rsidRPr="002A3DA9">
        <w:rPr>
          <w:sz w:val="22"/>
          <w:szCs w:val="22"/>
        </w:rPr>
        <w:t xml:space="preserve">et al and </w:t>
      </w:r>
      <w:r w:rsidR="009E3F68" w:rsidRPr="002A3DA9">
        <w:rPr>
          <w:sz w:val="22"/>
          <w:szCs w:val="22"/>
        </w:rPr>
        <w:t>Zipay et al papers</w:t>
      </w:r>
      <w:r w:rsidRPr="002A3DA9">
        <w:rPr>
          <w:sz w:val="22"/>
          <w:szCs w:val="22"/>
        </w:rPr>
        <w:t xml:space="preserve"> (you don’t need to worry about the findings)</w:t>
      </w:r>
    </w:p>
    <w:p w14:paraId="1E8D5FEE" w14:textId="77777777" w:rsidR="005C64A8" w:rsidRPr="002A3DA9" w:rsidRDefault="005C64A8" w:rsidP="005C64A8">
      <w:pPr>
        <w:pStyle w:val="ListParagraph"/>
        <w:numPr>
          <w:ilvl w:val="0"/>
          <w:numId w:val="8"/>
        </w:numPr>
        <w:rPr>
          <w:sz w:val="22"/>
          <w:szCs w:val="22"/>
        </w:rPr>
      </w:pPr>
      <w:r w:rsidRPr="002A3DA9">
        <w:rPr>
          <w:sz w:val="22"/>
          <w:szCs w:val="22"/>
        </w:rPr>
        <w:t>Discuss relationships among your own constructs to this point</w:t>
      </w:r>
    </w:p>
    <w:p w14:paraId="30A5ED3A" w14:textId="5007A26A" w:rsidR="005C64A8" w:rsidRPr="002A3DA9" w:rsidRDefault="005C64A8" w:rsidP="005C64A8">
      <w:pPr>
        <w:pStyle w:val="ListParagraph"/>
        <w:numPr>
          <w:ilvl w:val="0"/>
          <w:numId w:val="8"/>
        </w:numPr>
        <w:rPr>
          <w:sz w:val="22"/>
          <w:szCs w:val="22"/>
        </w:rPr>
      </w:pPr>
      <w:r w:rsidRPr="002A3DA9">
        <w:rPr>
          <w:sz w:val="22"/>
          <w:szCs w:val="22"/>
        </w:rPr>
        <w:t xml:space="preserve">What are the answers to “why” in the </w:t>
      </w:r>
      <w:proofErr w:type="spellStart"/>
      <w:r w:rsidR="009E3F68" w:rsidRPr="002A3DA9">
        <w:rPr>
          <w:sz w:val="22"/>
          <w:szCs w:val="22"/>
        </w:rPr>
        <w:t>Mawritz</w:t>
      </w:r>
      <w:proofErr w:type="spellEnd"/>
      <w:r w:rsidR="009E3F68" w:rsidRPr="002A3DA9">
        <w:rPr>
          <w:sz w:val="22"/>
          <w:szCs w:val="22"/>
        </w:rPr>
        <w:t xml:space="preserve"> et al and Zipay et al </w:t>
      </w:r>
      <w:r w:rsidRPr="002A3DA9">
        <w:rPr>
          <w:sz w:val="22"/>
          <w:szCs w:val="22"/>
        </w:rPr>
        <w:t>papers.</w:t>
      </w:r>
    </w:p>
    <w:p w14:paraId="688A93A6" w14:textId="3C742C55" w:rsidR="005C64A8" w:rsidRPr="002A3DA9" w:rsidRDefault="005C64A8" w:rsidP="005C64A8">
      <w:pPr>
        <w:pStyle w:val="ListParagraph"/>
        <w:numPr>
          <w:ilvl w:val="0"/>
          <w:numId w:val="8"/>
        </w:numPr>
        <w:rPr>
          <w:sz w:val="22"/>
          <w:szCs w:val="22"/>
        </w:rPr>
      </w:pPr>
      <w:r w:rsidRPr="002A3DA9">
        <w:rPr>
          <w:sz w:val="22"/>
          <w:szCs w:val="22"/>
        </w:rPr>
        <w:t xml:space="preserve">Discuss your answers to </w:t>
      </w:r>
      <w:r w:rsidRPr="002A3DA9">
        <w:rPr>
          <w:i/>
          <w:sz w:val="22"/>
          <w:szCs w:val="22"/>
        </w:rPr>
        <w:t>why</w:t>
      </w:r>
      <w:r w:rsidRPr="002A3DA9">
        <w:rPr>
          <w:sz w:val="22"/>
          <w:szCs w:val="22"/>
        </w:rPr>
        <w:t xml:space="preserve"> your constructs are linked as they are.</w:t>
      </w:r>
    </w:p>
    <w:p w14:paraId="4FD57BF0" w14:textId="48065870" w:rsidR="009E3F68" w:rsidRPr="002A3DA9" w:rsidRDefault="009E3F68" w:rsidP="005C64A8">
      <w:pPr>
        <w:pStyle w:val="ListParagraph"/>
        <w:numPr>
          <w:ilvl w:val="0"/>
          <w:numId w:val="8"/>
        </w:numPr>
        <w:rPr>
          <w:sz w:val="22"/>
          <w:szCs w:val="22"/>
        </w:rPr>
      </w:pPr>
      <w:r w:rsidRPr="002A3DA9">
        <w:rPr>
          <w:sz w:val="22"/>
          <w:szCs w:val="22"/>
        </w:rPr>
        <w:t>Exercise 2</w:t>
      </w:r>
      <w:r w:rsidR="003E7794">
        <w:rPr>
          <w:sz w:val="22"/>
          <w:szCs w:val="22"/>
        </w:rPr>
        <w:t xml:space="preserve"> from Thatcher and Fisher</w:t>
      </w:r>
    </w:p>
    <w:p w14:paraId="3BACF825" w14:textId="77777777" w:rsidR="00515152" w:rsidRPr="002A3DA9" w:rsidRDefault="00515152" w:rsidP="001020F2">
      <w:pPr>
        <w:rPr>
          <w:sz w:val="22"/>
          <w:szCs w:val="22"/>
        </w:rPr>
      </w:pPr>
    </w:p>
    <w:p w14:paraId="581283EE" w14:textId="66B09A20" w:rsidR="001326FD" w:rsidRPr="002A3DA9" w:rsidRDefault="001326FD" w:rsidP="001326FD">
      <w:pPr>
        <w:pStyle w:val="indent"/>
        <w:rPr>
          <w:i/>
          <w:sz w:val="22"/>
          <w:szCs w:val="22"/>
        </w:rPr>
      </w:pPr>
      <w:r w:rsidRPr="002A3DA9">
        <w:rPr>
          <w:i/>
          <w:sz w:val="22"/>
          <w:szCs w:val="22"/>
        </w:rPr>
        <w:t>Second portion of class:  Student-led discussion (two students)</w:t>
      </w:r>
    </w:p>
    <w:p w14:paraId="11DF9CF0" w14:textId="0941BC9B" w:rsidR="00515152" w:rsidRPr="002A3DA9" w:rsidRDefault="00515152" w:rsidP="001020F2">
      <w:pPr>
        <w:rPr>
          <w:sz w:val="22"/>
          <w:szCs w:val="22"/>
        </w:rPr>
      </w:pPr>
    </w:p>
    <w:p w14:paraId="4A946BDE" w14:textId="77513FFD" w:rsidR="00515152" w:rsidRPr="002A3DA9" w:rsidRDefault="00610287" w:rsidP="001020F2">
      <w:pPr>
        <w:rPr>
          <w:sz w:val="22"/>
          <w:szCs w:val="22"/>
        </w:rPr>
      </w:pPr>
      <w:r w:rsidRPr="002A3DA9">
        <w:rPr>
          <w:b/>
          <w:sz w:val="22"/>
          <w:szCs w:val="22"/>
        </w:rPr>
        <w:t xml:space="preserve">Class 5.  </w:t>
      </w:r>
      <w:r w:rsidR="0092628C" w:rsidRPr="003D4241">
        <w:rPr>
          <w:b/>
          <w:sz w:val="22"/>
          <w:szCs w:val="22"/>
        </w:rPr>
        <w:t>April 11</w:t>
      </w:r>
      <w:r w:rsidR="00515152" w:rsidRPr="00551077">
        <w:rPr>
          <w:b/>
          <w:sz w:val="22"/>
          <w:szCs w:val="22"/>
        </w:rPr>
        <w:t>:</w:t>
      </w:r>
      <w:r w:rsidR="00515152" w:rsidRPr="00551077">
        <w:rPr>
          <w:sz w:val="22"/>
          <w:szCs w:val="22"/>
        </w:rPr>
        <w:t xml:space="preserve">  Contextual</w:t>
      </w:r>
      <w:r w:rsidR="00515152" w:rsidRPr="002A3DA9">
        <w:rPr>
          <w:sz w:val="22"/>
          <w:szCs w:val="22"/>
        </w:rPr>
        <w:t xml:space="preserve"> and conceptual assumptions </w:t>
      </w:r>
      <w:r w:rsidRPr="002A3DA9">
        <w:rPr>
          <w:sz w:val="22"/>
          <w:szCs w:val="22"/>
        </w:rPr>
        <w:t>and ethics in organizational research</w:t>
      </w:r>
    </w:p>
    <w:p w14:paraId="3AFB04D5" w14:textId="77777777" w:rsidR="00515152" w:rsidRPr="002A3DA9" w:rsidRDefault="00515152" w:rsidP="001020F2">
      <w:pPr>
        <w:rPr>
          <w:sz w:val="22"/>
          <w:szCs w:val="22"/>
        </w:rPr>
      </w:pPr>
    </w:p>
    <w:p w14:paraId="4D5583B3" w14:textId="77777777" w:rsidR="007B599B" w:rsidRPr="002A3DA9" w:rsidRDefault="007B599B" w:rsidP="007B599B">
      <w:pPr>
        <w:rPr>
          <w:i/>
          <w:sz w:val="22"/>
          <w:szCs w:val="22"/>
        </w:rPr>
      </w:pPr>
      <w:r w:rsidRPr="002A3DA9">
        <w:rPr>
          <w:i/>
          <w:sz w:val="22"/>
          <w:szCs w:val="22"/>
        </w:rPr>
        <w:t xml:space="preserve">Readings </w:t>
      </w:r>
    </w:p>
    <w:p w14:paraId="64AA3D6C" w14:textId="77777777" w:rsidR="007B599B" w:rsidRPr="002A3DA9" w:rsidRDefault="007B599B" w:rsidP="007B599B">
      <w:pPr>
        <w:rPr>
          <w:sz w:val="22"/>
          <w:szCs w:val="22"/>
        </w:rPr>
      </w:pPr>
      <w:r w:rsidRPr="002A3DA9">
        <w:rPr>
          <w:sz w:val="22"/>
          <w:szCs w:val="22"/>
        </w:rPr>
        <w:t>H, 225-</w:t>
      </w:r>
      <w:proofErr w:type="gramStart"/>
      <w:r w:rsidRPr="002A3DA9">
        <w:rPr>
          <w:sz w:val="22"/>
          <w:szCs w:val="22"/>
        </w:rPr>
        <w:t>227,  Exercise</w:t>
      </w:r>
      <w:proofErr w:type="gramEnd"/>
      <w:r w:rsidRPr="002A3DA9">
        <w:rPr>
          <w:sz w:val="22"/>
          <w:szCs w:val="22"/>
        </w:rPr>
        <w:t xml:space="preserve"> 38 (6) or Exercise 39 (8).  </w:t>
      </w:r>
    </w:p>
    <w:p w14:paraId="72033871" w14:textId="77777777" w:rsidR="007B599B" w:rsidRPr="002A3DA9" w:rsidRDefault="007B599B" w:rsidP="007B599B">
      <w:pPr>
        <w:rPr>
          <w:sz w:val="22"/>
          <w:szCs w:val="22"/>
        </w:rPr>
      </w:pPr>
      <w:r w:rsidRPr="002A3DA9">
        <w:rPr>
          <w:sz w:val="22"/>
          <w:szCs w:val="22"/>
        </w:rPr>
        <w:t>Alvesson and Sandberg, revisited</w:t>
      </w:r>
    </w:p>
    <w:p w14:paraId="00992996" w14:textId="77777777" w:rsidR="007B599B" w:rsidRPr="00A849D2" w:rsidRDefault="007B599B" w:rsidP="007B599B">
      <w:pPr>
        <w:pStyle w:val="reference"/>
        <w:rPr>
          <w:sz w:val="22"/>
          <w:szCs w:val="22"/>
        </w:rPr>
      </w:pPr>
      <w:r w:rsidRPr="00551077">
        <w:rPr>
          <w:i/>
          <w:sz w:val="22"/>
          <w:szCs w:val="22"/>
        </w:rPr>
        <w:t>Academy of Management</w:t>
      </w:r>
      <w:r w:rsidRPr="00551077">
        <w:rPr>
          <w:sz w:val="22"/>
          <w:szCs w:val="22"/>
        </w:rPr>
        <w:t xml:space="preserve"> Revised code</w:t>
      </w:r>
      <w:r w:rsidRPr="00A849D2">
        <w:rPr>
          <w:sz w:val="22"/>
          <w:szCs w:val="22"/>
        </w:rPr>
        <w:t xml:space="preserve"> of ethical conduct.    </w:t>
      </w:r>
    </w:p>
    <w:p w14:paraId="0EDD0D94" w14:textId="77777777" w:rsidR="007B599B" w:rsidRPr="00551077" w:rsidRDefault="007B599B" w:rsidP="007B599B">
      <w:pPr>
        <w:ind w:left="720" w:hanging="720"/>
        <w:rPr>
          <w:sz w:val="22"/>
          <w:szCs w:val="22"/>
        </w:rPr>
      </w:pPr>
      <w:r w:rsidRPr="00AE606C">
        <w:rPr>
          <w:sz w:val="22"/>
          <w:szCs w:val="22"/>
        </w:rPr>
        <w:t xml:space="preserve">Colquitt, J.  2013.  From the editors:  Data overlap policies at AMJ.  </w:t>
      </w:r>
      <w:r w:rsidRPr="00AE606C">
        <w:rPr>
          <w:b/>
          <w:i/>
          <w:sz w:val="22"/>
          <w:szCs w:val="22"/>
        </w:rPr>
        <w:t>Academy of Management Journal</w:t>
      </w:r>
      <w:r w:rsidRPr="00551077">
        <w:rPr>
          <w:sz w:val="22"/>
          <w:szCs w:val="22"/>
        </w:rPr>
        <w:t>, 56: 331-333.</w:t>
      </w:r>
    </w:p>
    <w:p w14:paraId="515E8F14" w14:textId="77777777" w:rsidR="007B599B" w:rsidRPr="00551077" w:rsidRDefault="007B599B" w:rsidP="007B599B">
      <w:pPr>
        <w:ind w:left="720" w:hanging="720"/>
        <w:rPr>
          <w:sz w:val="22"/>
          <w:szCs w:val="22"/>
        </w:rPr>
      </w:pPr>
      <w:proofErr w:type="spellStart"/>
      <w:r w:rsidRPr="00551077">
        <w:rPr>
          <w:sz w:val="22"/>
          <w:szCs w:val="22"/>
        </w:rPr>
        <w:t>Kacmar</w:t>
      </w:r>
      <w:proofErr w:type="spellEnd"/>
      <w:r w:rsidRPr="00551077">
        <w:rPr>
          <w:sz w:val="22"/>
          <w:szCs w:val="22"/>
        </w:rPr>
        <w:t xml:space="preserve">, M.  2009.   From the editors: An ethical quiz.  </w:t>
      </w:r>
      <w:r w:rsidRPr="00551077">
        <w:rPr>
          <w:b/>
          <w:i/>
          <w:sz w:val="22"/>
          <w:szCs w:val="22"/>
        </w:rPr>
        <w:t>Academy of Management Journal</w:t>
      </w:r>
      <w:r w:rsidRPr="00551077">
        <w:rPr>
          <w:sz w:val="22"/>
          <w:szCs w:val="22"/>
        </w:rPr>
        <w:t>, 52, No. 3, 432–434.</w:t>
      </w:r>
    </w:p>
    <w:p w14:paraId="33A3CCF8" w14:textId="77777777" w:rsidR="007B599B" w:rsidRPr="00551077" w:rsidRDefault="007B599B" w:rsidP="007B599B">
      <w:pPr>
        <w:ind w:left="720" w:hanging="720"/>
        <w:rPr>
          <w:sz w:val="22"/>
          <w:szCs w:val="22"/>
        </w:rPr>
      </w:pPr>
      <w:r w:rsidRPr="00551077">
        <w:rPr>
          <w:sz w:val="22"/>
          <w:szCs w:val="22"/>
        </w:rPr>
        <w:lastRenderedPageBreak/>
        <w:t>Lee, T. W., &amp; Mitchell, T. R.  2011.</w:t>
      </w:r>
      <w:r w:rsidRPr="00551077">
        <w:rPr>
          <w:bCs/>
          <w:sz w:val="22"/>
          <w:szCs w:val="22"/>
        </w:rPr>
        <w:t xml:space="preserve"> </w:t>
      </w:r>
      <w:r w:rsidRPr="00551077">
        <w:rPr>
          <w:sz w:val="22"/>
          <w:szCs w:val="22"/>
        </w:rPr>
        <w:t xml:space="preserve">Working in research teams: Lessons from personal experiences. </w:t>
      </w:r>
      <w:r w:rsidRPr="00551077">
        <w:rPr>
          <w:b/>
          <w:i/>
          <w:sz w:val="22"/>
          <w:szCs w:val="22"/>
        </w:rPr>
        <w:t>Management and Organization Review</w:t>
      </w:r>
      <w:r w:rsidRPr="00551077">
        <w:rPr>
          <w:sz w:val="22"/>
          <w:szCs w:val="22"/>
        </w:rPr>
        <w:t xml:space="preserve"> 7:3 461–469</w:t>
      </w:r>
    </w:p>
    <w:p w14:paraId="2DFB0808" w14:textId="77777777" w:rsidR="007B599B" w:rsidRPr="002A3DA9" w:rsidRDefault="007B599B" w:rsidP="007B599B">
      <w:pPr>
        <w:ind w:left="720" w:hanging="720"/>
        <w:rPr>
          <w:sz w:val="22"/>
          <w:szCs w:val="22"/>
        </w:rPr>
      </w:pPr>
      <w:r w:rsidRPr="00551077">
        <w:rPr>
          <w:sz w:val="22"/>
          <w:szCs w:val="22"/>
        </w:rPr>
        <w:t>Chen, X.  2011.</w:t>
      </w:r>
      <w:r w:rsidRPr="00551077">
        <w:rPr>
          <w:bCs/>
          <w:sz w:val="22"/>
          <w:szCs w:val="22"/>
        </w:rPr>
        <w:t xml:space="preserve"> </w:t>
      </w:r>
      <w:r w:rsidRPr="00551077">
        <w:rPr>
          <w:sz w:val="22"/>
          <w:szCs w:val="22"/>
        </w:rPr>
        <w:t xml:space="preserve">Author ethical dilemmas in the research publication process. </w:t>
      </w:r>
      <w:r w:rsidRPr="00551077">
        <w:rPr>
          <w:b/>
          <w:i/>
          <w:sz w:val="22"/>
          <w:szCs w:val="22"/>
        </w:rPr>
        <w:t>Management and Organization Review</w:t>
      </w:r>
      <w:r w:rsidRPr="00551077">
        <w:rPr>
          <w:sz w:val="22"/>
          <w:szCs w:val="22"/>
        </w:rPr>
        <w:t xml:space="preserve"> 7:3 423–432</w:t>
      </w:r>
    </w:p>
    <w:p w14:paraId="126FEEC1" w14:textId="77777777" w:rsidR="007B599B" w:rsidRPr="002A3DA9" w:rsidRDefault="007B599B" w:rsidP="007B599B">
      <w:pPr>
        <w:rPr>
          <w:sz w:val="22"/>
          <w:szCs w:val="22"/>
        </w:rPr>
      </w:pPr>
    </w:p>
    <w:p w14:paraId="6B271F67" w14:textId="2FCEBB58" w:rsidR="007B599B" w:rsidRDefault="007B599B" w:rsidP="007B599B">
      <w:pPr>
        <w:rPr>
          <w:i/>
          <w:sz w:val="22"/>
          <w:szCs w:val="22"/>
        </w:rPr>
      </w:pPr>
      <w:r w:rsidRPr="002A3DA9">
        <w:rPr>
          <w:i/>
          <w:sz w:val="22"/>
          <w:szCs w:val="22"/>
        </w:rPr>
        <w:t xml:space="preserve">In preparation for class: </w:t>
      </w:r>
    </w:p>
    <w:p w14:paraId="28F5FA29" w14:textId="77777777" w:rsidR="00B56C31" w:rsidRPr="002A3DA9" w:rsidRDefault="00B56C31" w:rsidP="007B599B">
      <w:pPr>
        <w:rPr>
          <w:i/>
          <w:sz w:val="22"/>
          <w:szCs w:val="22"/>
        </w:rPr>
      </w:pPr>
    </w:p>
    <w:p w14:paraId="4F262B2F" w14:textId="7897DA3D" w:rsidR="007B599B" w:rsidRPr="002A3DA9" w:rsidRDefault="0020109D" w:rsidP="002A3DA9">
      <w:pPr>
        <w:pStyle w:val="ListParagraph"/>
        <w:numPr>
          <w:ilvl w:val="0"/>
          <w:numId w:val="18"/>
        </w:numPr>
        <w:ind w:left="450"/>
        <w:rPr>
          <w:sz w:val="22"/>
          <w:szCs w:val="22"/>
        </w:rPr>
      </w:pPr>
      <w:r w:rsidRPr="002A3DA9">
        <w:rPr>
          <w:sz w:val="22"/>
          <w:szCs w:val="22"/>
        </w:rPr>
        <w:t>D</w:t>
      </w:r>
      <w:r w:rsidR="007B599B" w:rsidRPr="002A3DA9">
        <w:rPr>
          <w:sz w:val="22"/>
          <w:szCs w:val="22"/>
        </w:rPr>
        <w:t xml:space="preserve">evelop your contextual and conceptual assumptions, taking special account of the recommendations in the Alvesson and Sandberg paper. </w:t>
      </w:r>
      <w:r w:rsidR="007B599B" w:rsidRPr="00CA6D34">
        <w:rPr>
          <w:sz w:val="22"/>
          <w:szCs w:val="22"/>
        </w:rPr>
        <w:t xml:space="preserve"> Add these to your presentation of your constructs and their relationships</w:t>
      </w:r>
      <w:r w:rsidR="007B599B" w:rsidRPr="002A3DA9">
        <w:rPr>
          <w:sz w:val="22"/>
          <w:szCs w:val="22"/>
        </w:rPr>
        <w:t xml:space="preserve"> </w:t>
      </w:r>
    </w:p>
    <w:p w14:paraId="065389FC" w14:textId="77777777" w:rsidR="007B599B" w:rsidRPr="002A3DA9" w:rsidRDefault="007B599B" w:rsidP="002A3DA9">
      <w:pPr>
        <w:pStyle w:val="ListParagraph"/>
        <w:numPr>
          <w:ilvl w:val="0"/>
          <w:numId w:val="18"/>
        </w:numPr>
        <w:ind w:left="450"/>
        <w:rPr>
          <w:sz w:val="22"/>
          <w:szCs w:val="22"/>
        </w:rPr>
      </w:pPr>
      <w:r w:rsidRPr="002A3DA9">
        <w:rPr>
          <w:sz w:val="22"/>
          <w:szCs w:val="22"/>
        </w:rPr>
        <w:t xml:space="preserve">As with prior weeks, if you are working with (a) new construct(s) carry out exercise 38 (6); if you are elaborating something already existing, carry out exercise 39 (8).  </w:t>
      </w:r>
    </w:p>
    <w:p w14:paraId="4DE14F34" w14:textId="77777777" w:rsidR="007B599B" w:rsidRPr="002A3DA9" w:rsidRDefault="007B599B" w:rsidP="002A3DA9">
      <w:pPr>
        <w:pStyle w:val="ListParagraph"/>
        <w:numPr>
          <w:ilvl w:val="0"/>
          <w:numId w:val="18"/>
        </w:numPr>
        <w:ind w:left="450"/>
        <w:rPr>
          <w:b/>
          <w:i/>
          <w:sz w:val="22"/>
          <w:szCs w:val="22"/>
        </w:rPr>
      </w:pPr>
      <w:r w:rsidRPr="002A3DA9">
        <w:rPr>
          <w:b/>
          <w:i/>
          <w:sz w:val="22"/>
          <w:szCs w:val="22"/>
        </w:rPr>
        <w:t>Write a short document elaborating all the theoretical work you have done to this point, and send it to everyone by Sunday night before class</w:t>
      </w:r>
    </w:p>
    <w:p w14:paraId="57A862BE" w14:textId="6F90D3DF" w:rsidR="007B599B" w:rsidRPr="002A3DA9" w:rsidRDefault="007B599B" w:rsidP="002A3DA9">
      <w:pPr>
        <w:pStyle w:val="ListParagraph"/>
        <w:numPr>
          <w:ilvl w:val="0"/>
          <w:numId w:val="18"/>
        </w:numPr>
        <w:ind w:left="450"/>
        <w:rPr>
          <w:sz w:val="22"/>
          <w:szCs w:val="22"/>
        </w:rPr>
      </w:pPr>
      <w:r w:rsidRPr="002A3DA9">
        <w:rPr>
          <w:sz w:val="22"/>
          <w:szCs w:val="22"/>
        </w:rPr>
        <w:t xml:space="preserve">Read all of the assigned readings on ethics and prepare to describe the issues that any or all of them evoke for you, remind you of, or that you’re aware have happened.  </w:t>
      </w:r>
    </w:p>
    <w:p w14:paraId="71E0FF98" w14:textId="77777777" w:rsidR="007B599B" w:rsidRPr="002A3DA9" w:rsidRDefault="007B599B" w:rsidP="007B599B">
      <w:pPr>
        <w:pStyle w:val="ListParagraph"/>
        <w:rPr>
          <w:sz w:val="22"/>
          <w:szCs w:val="22"/>
        </w:rPr>
      </w:pPr>
    </w:p>
    <w:p w14:paraId="5FBA4BA0" w14:textId="2B929E6E" w:rsidR="007B599B" w:rsidRPr="002A3DA9" w:rsidRDefault="0020109D" w:rsidP="007B599B">
      <w:pPr>
        <w:rPr>
          <w:sz w:val="22"/>
          <w:szCs w:val="22"/>
        </w:rPr>
      </w:pPr>
      <w:r w:rsidRPr="002A3DA9">
        <w:rPr>
          <w:sz w:val="22"/>
          <w:szCs w:val="22"/>
        </w:rPr>
        <w:t>Second</w:t>
      </w:r>
      <w:r w:rsidR="001213F0">
        <w:rPr>
          <w:sz w:val="22"/>
          <w:szCs w:val="22"/>
        </w:rPr>
        <w:t xml:space="preserve"> (sic)</w:t>
      </w:r>
      <w:r w:rsidRPr="002A3DA9">
        <w:rPr>
          <w:sz w:val="22"/>
          <w:szCs w:val="22"/>
        </w:rPr>
        <w:t xml:space="preserve"> </w:t>
      </w:r>
      <w:r w:rsidR="001213F0">
        <w:rPr>
          <w:sz w:val="22"/>
          <w:szCs w:val="22"/>
        </w:rPr>
        <w:t xml:space="preserve">portion </w:t>
      </w:r>
      <w:r w:rsidR="007B599B" w:rsidRPr="002A3DA9">
        <w:rPr>
          <w:sz w:val="22"/>
          <w:szCs w:val="22"/>
        </w:rPr>
        <w:t xml:space="preserve">of class:  </w:t>
      </w:r>
    </w:p>
    <w:p w14:paraId="4806AC0D" w14:textId="43033B4D" w:rsidR="00DD751D" w:rsidRPr="002A3DA9" w:rsidRDefault="00DD751D" w:rsidP="007B599B">
      <w:pPr>
        <w:rPr>
          <w:sz w:val="22"/>
          <w:szCs w:val="22"/>
        </w:rPr>
      </w:pPr>
    </w:p>
    <w:p w14:paraId="6E06C4DF" w14:textId="7F68CAB2" w:rsidR="00DD751D" w:rsidRPr="002A3DA9" w:rsidRDefault="00DD751D" w:rsidP="007B599B">
      <w:pPr>
        <w:rPr>
          <w:sz w:val="22"/>
          <w:szCs w:val="22"/>
        </w:rPr>
      </w:pPr>
      <w:r w:rsidRPr="002A3DA9">
        <w:rPr>
          <w:sz w:val="22"/>
          <w:szCs w:val="22"/>
        </w:rPr>
        <w:t>1 pm.  Erin Sibley, BC office of research protections, will discuss the work of the IRB.  We will prepare questions for her in advance</w:t>
      </w:r>
    </w:p>
    <w:p w14:paraId="72351768" w14:textId="79CFDDA6" w:rsidR="0020109D" w:rsidRPr="002A3DA9" w:rsidRDefault="0020109D" w:rsidP="007B599B">
      <w:pPr>
        <w:rPr>
          <w:sz w:val="22"/>
          <w:szCs w:val="22"/>
        </w:rPr>
      </w:pPr>
    </w:p>
    <w:p w14:paraId="367726A9" w14:textId="684D5771" w:rsidR="0020109D" w:rsidRPr="002A3DA9" w:rsidRDefault="0020109D" w:rsidP="007B599B">
      <w:pPr>
        <w:rPr>
          <w:sz w:val="22"/>
          <w:szCs w:val="22"/>
        </w:rPr>
      </w:pPr>
      <w:r w:rsidRPr="002A3DA9">
        <w:rPr>
          <w:sz w:val="22"/>
          <w:szCs w:val="22"/>
        </w:rPr>
        <w:t xml:space="preserve">First </w:t>
      </w:r>
      <w:r w:rsidR="00B56C31">
        <w:rPr>
          <w:sz w:val="22"/>
          <w:szCs w:val="22"/>
        </w:rPr>
        <w:t xml:space="preserve">(sic) </w:t>
      </w:r>
      <w:r w:rsidR="001213F0">
        <w:rPr>
          <w:sz w:val="22"/>
          <w:szCs w:val="22"/>
        </w:rPr>
        <w:t>portion</w:t>
      </w:r>
      <w:r w:rsidR="001213F0" w:rsidRPr="002A3DA9">
        <w:rPr>
          <w:sz w:val="22"/>
          <w:szCs w:val="22"/>
        </w:rPr>
        <w:t xml:space="preserve"> </w:t>
      </w:r>
      <w:r w:rsidRPr="002A3DA9">
        <w:rPr>
          <w:sz w:val="22"/>
          <w:szCs w:val="22"/>
        </w:rPr>
        <w:t>of class</w:t>
      </w:r>
    </w:p>
    <w:p w14:paraId="66F21F58" w14:textId="77777777" w:rsidR="0020109D" w:rsidRPr="002A3DA9" w:rsidRDefault="0020109D" w:rsidP="007B599B">
      <w:pPr>
        <w:rPr>
          <w:sz w:val="22"/>
          <w:szCs w:val="22"/>
        </w:rPr>
      </w:pPr>
    </w:p>
    <w:p w14:paraId="08F41810" w14:textId="512295D6" w:rsidR="007B599B" w:rsidRPr="002A3DA9" w:rsidRDefault="007B599B" w:rsidP="007B599B">
      <w:pPr>
        <w:pStyle w:val="ListParagraph"/>
        <w:numPr>
          <w:ilvl w:val="0"/>
          <w:numId w:val="9"/>
        </w:numPr>
        <w:rPr>
          <w:sz w:val="22"/>
          <w:szCs w:val="22"/>
        </w:rPr>
      </w:pPr>
      <w:r w:rsidRPr="002A3DA9">
        <w:rPr>
          <w:sz w:val="22"/>
          <w:szCs w:val="22"/>
        </w:rPr>
        <w:t xml:space="preserve">Discuss </w:t>
      </w:r>
      <w:r w:rsidR="005D6826">
        <w:rPr>
          <w:sz w:val="22"/>
          <w:szCs w:val="22"/>
        </w:rPr>
        <w:t>the</w:t>
      </w:r>
      <w:r w:rsidRPr="002A3DA9">
        <w:rPr>
          <w:sz w:val="22"/>
          <w:szCs w:val="22"/>
        </w:rPr>
        <w:t xml:space="preserve"> contextual and/or conceptual assumptions</w:t>
      </w:r>
      <w:r w:rsidR="008342B0" w:rsidRPr="002A3DA9">
        <w:rPr>
          <w:sz w:val="22"/>
          <w:szCs w:val="22"/>
        </w:rPr>
        <w:t xml:space="preserve"> </w:t>
      </w:r>
      <w:r w:rsidRPr="002A3DA9">
        <w:rPr>
          <w:sz w:val="22"/>
          <w:szCs w:val="22"/>
        </w:rPr>
        <w:t>in the D’Costa article</w:t>
      </w:r>
    </w:p>
    <w:p w14:paraId="174BD69C" w14:textId="2A34C4C3" w:rsidR="007B599B" w:rsidRPr="002A3DA9" w:rsidRDefault="00AA55FD" w:rsidP="007B599B">
      <w:pPr>
        <w:pStyle w:val="ListParagraph"/>
        <w:numPr>
          <w:ilvl w:val="0"/>
          <w:numId w:val="9"/>
        </w:numPr>
        <w:rPr>
          <w:sz w:val="22"/>
          <w:szCs w:val="22"/>
        </w:rPr>
      </w:pPr>
      <w:r w:rsidRPr="002A3DA9">
        <w:rPr>
          <w:sz w:val="22"/>
          <w:szCs w:val="22"/>
        </w:rPr>
        <w:t>D</w:t>
      </w:r>
      <w:r w:rsidR="007B599B" w:rsidRPr="002A3DA9">
        <w:rPr>
          <w:sz w:val="22"/>
          <w:szCs w:val="22"/>
        </w:rPr>
        <w:t>iscuss your assumptions regarding your model</w:t>
      </w:r>
      <w:r w:rsidR="005D6826">
        <w:rPr>
          <w:sz w:val="22"/>
          <w:szCs w:val="22"/>
        </w:rPr>
        <w:t xml:space="preserve"> to this point</w:t>
      </w:r>
      <w:r w:rsidR="007B599B" w:rsidRPr="002A3DA9">
        <w:rPr>
          <w:sz w:val="22"/>
          <w:szCs w:val="22"/>
        </w:rPr>
        <w:t>.</w:t>
      </w:r>
    </w:p>
    <w:p w14:paraId="5374EC5F" w14:textId="77777777" w:rsidR="007B599B" w:rsidRPr="002A3DA9" w:rsidRDefault="007B599B" w:rsidP="007B599B">
      <w:pPr>
        <w:pStyle w:val="ListParagraph"/>
        <w:numPr>
          <w:ilvl w:val="0"/>
          <w:numId w:val="9"/>
        </w:numPr>
        <w:rPr>
          <w:sz w:val="22"/>
          <w:szCs w:val="22"/>
        </w:rPr>
      </w:pPr>
      <w:r w:rsidRPr="002A3DA9">
        <w:rPr>
          <w:sz w:val="22"/>
          <w:szCs w:val="22"/>
        </w:rPr>
        <w:t>Having constructed a theory, what would you say to Alvesson and Sandberg at this point?</w:t>
      </w:r>
    </w:p>
    <w:p w14:paraId="479CE036" w14:textId="77777777" w:rsidR="007B599B" w:rsidRPr="002A3DA9" w:rsidRDefault="007B599B" w:rsidP="007B599B">
      <w:pPr>
        <w:pStyle w:val="ListParagraph"/>
        <w:numPr>
          <w:ilvl w:val="0"/>
          <w:numId w:val="9"/>
        </w:numPr>
        <w:rPr>
          <w:sz w:val="22"/>
          <w:szCs w:val="22"/>
        </w:rPr>
      </w:pPr>
      <w:r w:rsidRPr="002A3DA9">
        <w:rPr>
          <w:sz w:val="22"/>
          <w:szCs w:val="22"/>
        </w:rPr>
        <w:t>What ethical issues are surfaced for you by the readings?  What resources are available to deal with them?</w:t>
      </w:r>
    </w:p>
    <w:p w14:paraId="3D456BAE" w14:textId="77777777" w:rsidR="00C11127" w:rsidRPr="002A3DA9" w:rsidRDefault="00C11127" w:rsidP="001020F2">
      <w:pPr>
        <w:rPr>
          <w:sz w:val="22"/>
          <w:szCs w:val="22"/>
        </w:rPr>
      </w:pPr>
    </w:p>
    <w:p w14:paraId="510B1133" w14:textId="77777777" w:rsidR="00514AE5" w:rsidRPr="002A3DA9" w:rsidRDefault="00514AE5" w:rsidP="001020F2">
      <w:pPr>
        <w:rPr>
          <w:sz w:val="22"/>
          <w:szCs w:val="22"/>
        </w:rPr>
      </w:pPr>
    </w:p>
    <w:p w14:paraId="309FB256" w14:textId="7FC679C8" w:rsidR="00ED3541" w:rsidRPr="002A3DA9" w:rsidRDefault="00551077" w:rsidP="001020F2">
      <w:pPr>
        <w:rPr>
          <w:sz w:val="22"/>
          <w:szCs w:val="22"/>
        </w:rPr>
      </w:pPr>
      <w:r w:rsidRPr="003D4241">
        <w:rPr>
          <w:b/>
          <w:sz w:val="22"/>
          <w:szCs w:val="22"/>
        </w:rPr>
        <w:t xml:space="preserve">Class 6.  </w:t>
      </w:r>
      <w:r w:rsidR="0092628C" w:rsidRPr="003D4241">
        <w:rPr>
          <w:b/>
          <w:sz w:val="22"/>
          <w:szCs w:val="22"/>
        </w:rPr>
        <w:t>April 19 (Tuesday)</w:t>
      </w:r>
      <w:proofErr w:type="gramStart"/>
      <w:r w:rsidR="00515152" w:rsidRPr="003D4241">
        <w:rPr>
          <w:b/>
          <w:sz w:val="22"/>
          <w:szCs w:val="22"/>
        </w:rPr>
        <w:t>:</w:t>
      </w:r>
      <w:r w:rsidR="00515152" w:rsidRPr="003D4241">
        <w:rPr>
          <w:sz w:val="22"/>
          <w:szCs w:val="22"/>
        </w:rPr>
        <w:t xml:space="preserve">  (</w:t>
      </w:r>
      <w:proofErr w:type="gramEnd"/>
      <w:r w:rsidR="00515152" w:rsidRPr="00551077">
        <w:rPr>
          <w:sz w:val="22"/>
          <w:szCs w:val="22"/>
        </w:rPr>
        <w:t>Somebody else’s) theory and theory building</w:t>
      </w:r>
      <w:r w:rsidR="00515152" w:rsidRPr="003D4241">
        <w:rPr>
          <w:sz w:val="22"/>
          <w:szCs w:val="22"/>
        </w:rPr>
        <w:t>.</w:t>
      </w:r>
      <w:r w:rsidR="00515152" w:rsidRPr="002A3DA9">
        <w:rPr>
          <w:sz w:val="22"/>
          <w:szCs w:val="22"/>
        </w:rPr>
        <w:t xml:space="preserve">  </w:t>
      </w:r>
    </w:p>
    <w:p w14:paraId="79895ACA" w14:textId="77777777" w:rsidR="00ED3541" w:rsidRPr="002A3DA9" w:rsidRDefault="00ED3541" w:rsidP="001020F2">
      <w:pPr>
        <w:rPr>
          <w:sz w:val="22"/>
          <w:szCs w:val="22"/>
        </w:rPr>
      </w:pPr>
    </w:p>
    <w:p w14:paraId="256CF783" w14:textId="77777777" w:rsidR="00515152" w:rsidRPr="002A3DA9" w:rsidRDefault="00341265" w:rsidP="001020F2">
      <w:pPr>
        <w:rPr>
          <w:sz w:val="22"/>
          <w:szCs w:val="22"/>
        </w:rPr>
      </w:pPr>
      <w:r w:rsidRPr="002A3DA9">
        <w:rPr>
          <w:i/>
          <w:sz w:val="22"/>
          <w:szCs w:val="22"/>
        </w:rPr>
        <w:t>Readings</w:t>
      </w:r>
      <w:r w:rsidR="00ED3541" w:rsidRPr="002A3DA9">
        <w:rPr>
          <w:sz w:val="22"/>
          <w:szCs w:val="22"/>
        </w:rPr>
        <w:t xml:space="preserve">:  </w:t>
      </w:r>
    </w:p>
    <w:p w14:paraId="60602771" w14:textId="37B87959" w:rsidR="00515152" w:rsidRDefault="00341265" w:rsidP="001020F2">
      <w:pPr>
        <w:rPr>
          <w:sz w:val="22"/>
          <w:szCs w:val="22"/>
        </w:rPr>
      </w:pPr>
      <w:r w:rsidRPr="002A3DA9">
        <w:rPr>
          <w:sz w:val="22"/>
          <w:szCs w:val="22"/>
        </w:rPr>
        <w:t xml:space="preserve">For this class, </w:t>
      </w:r>
      <w:r w:rsidR="002E4289" w:rsidRPr="002A3DA9">
        <w:rPr>
          <w:sz w:val="22"/>
          <w:szCs w:val="22"/>
        </w:rPr>
        <w:t>each student</w:t>
      </w:r>
      <w:r w:rsidRPr="002A3DA9">
        <w:rPr>
          <w:sz w:val="22"/>
          <w:szCs w:val="22"/>
        </w:rPr>
        <w:t xml:space="preserve"> will choose one </w:t>
      </w:r>
      <w:r w:rsidR="002636A0" w:rsidRPr="002A3DA9">
        <w:rPr>
          <w:sz w:val="22"/>
          <w:szCs w:val="22"/>
        </w:rPr>
        <w:t xml:space="preserve">theory whose core components are described in </w:t>
      </w:r>
      <w:r w:rsidR="002636A0" w:rsidRPr="002A3DA9">
        <w:rPr>
          <w:b/>
          <w:i/>
          <w:sz w:val="22"/>
          <w:szCs w:val="22"/>
        </w:rPr>
        <w:t>AMR</w:t>
      </w:r>
      <w:r w:rsidRPr="002A3DA9">
        <w:rPr>
          <w:sz w:val="22"/>
          <w:szCs w:val="22"/>
        </w:rPr>
        <w:t xml:space="preserve"> (</w:t>
      </w:r>
      <w:r w:rsidR="002E4289" w:rsidRPr="002A3DA9">
        <w:rPr>
          <w:sz w:val="22"/>
          <w:szCs w:val="22"/>
        </w:rPr>
        <w:t>that is</w:t>
      </w:r>
      <w:r w:rsidRPr="002A3DA9">
        <w:rPr>
          <w:sz w:val="22"/>
          <w:szCs w:val="22"/>
        </w:rPr>
        <w:t xml:space="preserve"> different from the theories other students choose) on which they </w:t>
      </w:r>
      <w:r w:rsidR="00173809" w:rsidRPr="002A3DA9">
        <w:rPr>
          <w:sz w:val="22"/>
          <w:szCs w:val="22"/>
        </w:rPr>
        <w:t>will</w:t>
      </w:r>
      <w:r w:rsidRPr="002A3DA9">
        <w:rPr>
          <w:sz w:val="22"/>
          <w:szCs w:val="22"/>
        </w:rPr>
        <w:t xml:space="preserve"> lead</w:t>
      </w:r>
      <w:r w:rsidR="002E4289" w:rsidRPr="002A3DA9">
        <w:rPr>
          <w:sz w:val="22"/>
          <w:szCs w:val="22"/>
        </w:rPr>
        <w:t xml:space="preserve"> a theoretical</w:t>
      </w:r>
      <w:r w:rsidRPr="002A3DA9">
        <w:rPr>
          <w:sz w:val="22"/>
          <w:szCs w:val="22"/>
        </w:rPr>
        <w:t xml:space="preserve"> discussion in class.  </w:t>
      </w:r>
      <w:r w:rsidR="004311C1" w:rsidRPr="002A3DA9">
        <w:rPr>
          <w:b/>
          <w:i/>
          <w:sz w:val="22"/>
          <w:szCs w:val="22"/>
        </w:rPr>
        <w:t>Students will need to assign the article(s) you want your classmates to read a week in advance</w:t>
      </w:r>
      <w:r w:rsidR="004311C1" w:rsidRPr="002A3DA9">
        <w:rPr>
          <w:b/>
          <w:sz w:val="22"/>
          <w:szCs w:val="22"/>
        </w:rPr>
        <w:t>.</w:t>
      </w:r>
      <w:r w:rsidR="00676263" w:rsidRPr="002A3DA9">
        <w:rPr>
          <w:sz w:val="22"/>
          <w:szCs w:val="22"/>
        </w:rPr>
        <w:t xml:space="preserve">  They will then</w:t>
      </w:r>
      <w:r w:rsidRPr="002A3DA9">
        <w:rPr>
          <w:sz w:val="22"/>
          <w:szCs w:val="22"/>
        </w:rPr>
        <w:t xml:space="preserve"> lead class discussion that analyzes</w:t>
      </w:r>
      <w:r w:rsidR="002116B5" w:rsidRPr="002A3DA9">
        <w:rPr>
          <w:sz w:val="22"/>
          <w:szCs w:val="22"/>
        </w:rPr>
        <w:t xml:space="preserve"> and critiques</w:t>
      </w:r>
      <w:r w:rsidRPr="002A3DA9">
        <w:rPr>
          <w:sz w:val="22"/>
          <w:szCs w:val="22"/>
        </w:rPr>
        <w:t xml:space="preserve"> the theory in terms of the Whet</w:t>
      </w:r>
      <w:r w:rsidR="006D7234" w:rsidRPr="002A3DA9">
        <w:rPr>
          <w:sz w:val="22"/>
          <w:szCs w:val="22"/>
        </w:rPr>
        <w:t xml:space="preserve">ten, Van de Ven, Langley et al., </w:t>
      </w:r>
      <w:r w:rsidRPr="002A3DA9">
        <w:rPr>
          <w:sz w:val="22"/>
          <w:szCs w:val="22"/>
        </w:rPr>
        <w:t>other pertinent class materials</w:t>
      </w:r>
      <w:r w:rsidR="006D7234" w:rsidRPr="002A3DA9">
        <w:rPr>
          <w:sz w:val="22"/>
          <w:szCs w:val="22"/>
        </w:rPr>
        <w:t>, and your own experience constructing theory</w:t>
      </w:r>
      <w:r w:rsidRPr="002A3DA9">
        <w:rPr>
          <w:sz w:val="22"/>
          <w:szCs w:val="22"/>
        </w:rPr>
        <w:t xml:space="preserve">. </w:t>
      </w:r>
    </w:p>
    <w:p w14:paraId="3B1426BF" w14:textId="0F1F37F2" w:rsidR="00E52693" w:rsidRDefault="00E52693" w:rsidP="001020F2">
      <w:pPr>
        <w:rPr>
          <w:sz w:val="22"/>
          <w:szCs w:val="22"/>
        </w:rPr>
      </w:pPr>
    </w:p>
    <w:p w14:paraId="3BB1E820" w14:textId="2DA424B2" w:rsidR="00E52693" w:rsidRPr="002A3DA9" w:rsidRDefault="00E52693" w:rsidP="001020F2">
      <w:pPr>
        <w:rPr>
          <w:sz w:val="22"/>
          <w:szCs w:val="22"/>
        </w:rPr>
      </w:pPr>
      <w:r>
        <w:rPr>
          <w:sz w:val="22"/>
          <w:szCs w:val="22"/>
        </w:rPr>
        <w:t xml:space="preserve">(Note:  You MAY, if you wish, use the theory you chose for the beginning class and/or another theory that had an “origins” </w:t>
      </w:r>
      <w:r w:rsidR="009A5B2A">
        <w:rPr>
          <w:sz w:val="22"/>
          <w:szCs w:val="22"/>
        </w:rPr>
        <w:t>YouTube</w:t>
      </w:r>
      <w:r>
        <w:rPr>
          <w:sz w:val="22"/>
          <w:szCs w:val="22"/>
        </w:rPr>
        <w:t xml:space="preserve"> video.  But you don’t need to.</w:t>
      </w:r>
      <w:r w:rsidR="009A5B2A">
        <w:rPr>
          <w:sz w:val="22"/>
          <w:szCs w:val="22"/>
        </w:rPr>
        <w:t>)</w:t>
      </w:r>
    </w:p>
    <w:p w14:paraId="63D6057F" w14:textId="77777777" w:rsidR="00515152" w:rsidRPr="002A3DA9" w:rsidRDefault="00515152" w:rsidP="001020F2">
      <w:pPr>
        <w:rPr>
          <w:sz w:val="22"/>
          <w:szCs w:val="22"/>
        </w:rPr>
      </w:pPr>
    </w:p>
    <w:p w14:paraId="249DC51C" w14:textId="7FD6AA4E" w:rsidR="00515152" w:rsidRDefault="002C3CD7" w:rsidP="001020F2">
      <w:pPr>
        <w:rPr>
          <w:i/>
          <w:sz w:val="22"/>
          <w:szCs w:val="22"/>
        </w:rPr>
      </w:pPr>
      <w:r w:rsidRPr="002A3DA9">
        <w:rPr>
          <w:i/>
          <w:sz w:val="22"/>
          <w:szCs w:val="22"/>
        </w:rPr>
        <w:t xml:space="preserve">First </w:t>
      </w:r>
      <w:r w:rsidR="00334729">
        <w:rPr>
          <w:i/>
          <w:sz w:val="22"/>
          <w:szCs w:val="22"/>
        </w:rPr>
        <w:t>portion</w:t>
      </w:r>
      <w:r w:rsidR="00334729" w:rsidRPr="002A3DA9">
        <w:rPr>
          <w:i/>
          <w:sz w:val="22"/>
          <w:szCs w:val="22"/>
        </w:rPr>
        <w:t xml:space="preserve"> </w:t>
      </w:r>
      <w:r w:rsidR="003C0B6D" w:rsidRPr="002A3DA9">
        <w:rPr>
          <w:i/>
          <w:sz w:val="22"/>
          <w:szCs w:val="22"/>
        </w:rPr>
        <w:t>of class</w:t>
      </w:r>
    </w:p>
    <w:p w14:paraId="6950766F" w14:textId="77777777" w:rsidR="00E76CF3" w:rsidRPr="002A3DA9" w:rsidRDefault="00E76CF3" w:rsidP="001020F2">
      <w:pPr>
        <w:rPr>
          <w:i/>
          <w:sz w:val="22"/>
          <w:szCs w:val="22"/>
        </w:rPr>
      </w:pPr>
    </w:p>
    <w:p w14:paraId="3CC3A170" w14:textId="01110DCF" w:rsidR="003C0B6D" w:rsidRPr="002A3DA9" w:rsidRDefault="003C0B6D" w:rsidP="001020F2">
      <w:pPr>
        <w:rPr>
          <w:sz w:val="22"/>
          <w:szCs w:val="22"/>
        </w:rPr>
      </w:pPr>
      <w:r w:rsidRPr="002A3DA9">
        <w:rPr>
          <w:sz w:val="22"/>
          <w:szCs w:val="22"/>
        </w:rPr>
        <w:t>For each theory:</w:t>
      </w:r>
    </w:p>
    <w:p w14:paraId="539F9332" w14:textId="77777777" w:rsidR="00515152" w:rsidRPr="002A3DA9" w:rsidRDefault="00515152" w:rsidP="001020F2">
      <w:pPr>
        <w:rPr>
          <w:sz w:val="22"/>
          <w:szCs w:val="22"/>
        </w:rPr>
      </w:pPr>
      <w:r w:rsidRPr="002A3DA9">
        <w:rPr>
          <w:sz w:val="22"/>
          <w:szCs w:val="22"/>
        </w:rPr>
        <w:t>1.  What is this theory?  Describe its constructs, the links between constructs, why the constructs are linked as they are, and the contextual and conceptual assumptions.</w:t>
      </w:r>
    </w:p>
    <w:p w14:paraId="2BDEBEB4" w14:textId="77777777" w:rsidR="00515152" w:rsidRPr="002A3DA9" w:rsidRDefault="00515152" w:rsidP="001020F2">
      <w:pPr>
        <w:rPr>
          <w:sz w:val="22"/>
          <w:szCs w:val="22"/>
        </w:rPr>
      </w:pPr>
      <w:r w:rsidRPr="002A3DA9">
        <w:rPr>
          <w:sz w:val="22"/>
          <w:szCs w:val="22"/>
        </w:rPr>
        <w:t>2.  How adequate is this theory “theoretically”, based on the material in class readings?</w:t>
      </w:r>
    </w:p>
    <w:p w14:paraId="77D4BF68" w14:textId="77777777" w:rsidR="00E76CF3" w:rsidRDefault="00E76CF3" w:rsidP="00E76CF3">
      <w:pPr>
        <w:pStyle w:val="indent"/>
        <w:ind w:left="0"/>
        <w:rPr>
          <w:sz w:val="22"/>
          <w:szCs w:val="22"/>
        </w:rPr>
      </w:pPr>
    </w:p>
    <w:p w14:paraId="08619A1A" w14:textId="4EDC6327" w:rsidR="00DF7F01" w:rsidRPr="002A3DA9" w:rsidRDefault="008E2B40" w:rsidP="00E76CF3">
      <w:pPr>
        <w:pStyle w:val="indent"/>
        <w:ind w:left="0"/>
        <w:rPr>
          <w:i/>
          <w:sz w:val="22"/>
          <w:szCs w:val="22"/>
        </w:rPr>
      </w:pPr>
      <w:r w:rsidRPr="002A3DA9">
        <w:rPr>
          <w:i/>
          <w:sz w:val="22"/>
          <w:szCs w:val="22"/>
        </w:rPr>
        <w:t xml:space="preserve">Second </w:t>
      </w:r>
      <w:r w:rsidR="002C3CD7" w:rsidRPr="002A3DA9">
        <w:rPr>
          <w:i/>
          <w:sz w:val="22"/>
          <w:szCs w:val="22"/>
        </w:rPr>
        <w:t>portion of class</w:t>
      </w:r>
      <w:r w:rsidR="00DF7F01" w:rsidRPr="002A3DA9">
        <w:rPr>
          <w:i/>
          <w:sz w:val="22"/>
          <w:szCs w:val="22"/>
        </w:rPr>
        <w:t>:  Student-led discussion (</w:t>
      </w:r>
      <w:r w:rsidR="00B03936" w:rsidRPr="002A3DA9">
        <w:rPr>
          <w:i/>
          <w:sz w:val="22"/>
          <w:szCs w:val="22"/>
        </w:rPr>
        <w:t>two</w:t>
      </w:r>
      <w:r w:rsidR="00DF7F01" w:rsidRPr="002A3DA9">
        <w:rPr>
          <w:i/>
          <w:sz w:val="22"/>
          <w:szCs w:val="22"/>
        </w:rPr>
        <w:t xml:space="preserve"> student</w:t>
      </w:r>
      <w:r w:rsidR="00B03936" w:rsidRPr="002A3DA9">
        <w:rPr>
          <w:i/>
          <w:sz w:val="22"/>
          <w:szCs w:val="22"/>
        </w:rPr>
        <w:t>s</w:t>
      </w:r>
      <w:r w:rsidR="00DF7F01" w:rsidRPr="002A3DA9">
        <w:rPr>
          <w:i/>
          <w:sz w:val="22"/>
          <w:szCs w:val="22"/>
        </w:rPr>
        <w:t>)</w:t>
      </w:r>
    </w:p>
    <w:p w14:paraId="23617DD0" w14:textId="77777777" w:rsidR="00515152" w:rsidRPr="002A3DA9" w:rsidRDefault="00515152" w:rsidP="001020F2">
      <w:pPr>
        <w:rPr>
          <w:sz w:val="22"/>
          <w:szCs w:val="22"/>
        </w:rPr>
      </w:pPr>
    </w:p>
    <w:p w14:paraId="5B4F66D3" w14:textId="77777777" w:rsidR="00E76CF3" w:rsidRDefault="00E76CF3" w:rsidP="001020F2">
      <w:pPr>
        <w:rPr>
          <w:b/>
          <w:sz w:val="22"/>
          <w:szCs w:val="22"/>
        </w:rPr>
      </w:pPr>
    </w:p>
    <w:p w14:paraId="00EC794F" w14:textId="37BFFCBB" w:rsidR="00514AE5" w:rsidRPr="002A3DA9" w:rsidRDefault="00551077" w:rsidP="001020F2">
      <w:pPr>
        <w:rPr>
          <w:sz w:val="22"/>
          <w:szCs w:val="22"/>
        </w:rPr>
      </w:pPr>
      <w:r w:rsidRPr="003D4241">
        <w:rPr>
          <w:b/>
          <w:sz w:val="22"/>
          <w:szCs w:val="22"/>
        </w:rPr>
        <w:t xml:space="preserve">Class 7.  </w:t>
      </w:r>
      <w:r w:rsidR="002C3CD7" w:rsidRPr="003D4241">
        <w:rPr>
          <w:b/>
          <w:sz w:val="22"/>
          <w:szCs w:val="22"/>
        </w:rPr>
        <w:t xml:space="preserve">April </w:t>
      </w:r>
      <w:r w:rsidR="0092628C" w:rsidRPr="003D4241">
        <w:rPr>
          <w:b/>
          <w:sz w:val="22"/>
          <w:szCs w:val="22"/>
        </w:rPr>
        <w:t>25</w:t>
      </w:r>
      <w:r w:rsidR="008E3486" w:rsidRPr="00551077">
        <w:rPr>
          <w:b/>
          <w:sz w:val="22"/>
          <w:szCs w:val="22"/>
        </w:rPr>
        <w:t>:</w:t>
      </w:r>
      <w:r w:rsidR="00514AE5" w:rsidRPr="002A3DA9">
        <w:rPr>
          <w:sz w:val="22"/>
          <w:szCs w:val="22"/>
        </w:rPr>
        <w:t xml:space="preserve">  </w:t>
      </w:r>
      <w:r>
        <w:rPr>
          <w:sz w:val="22"/>
          <w:szCs w:val="22"/>
        </w:rPr>
        <w:t>Theory?   And impact?</w:t>
      </w:r>
    </w:p>
    <w:p w14:paraId="20AAE5B5" w14:textId="0884B788" w:rsidR="0072453F" w:rsidRDefault="0072453F" w:rsidP="001020F2">
      <w:pPr>
        <w:rPr>
          <w:sz w:val="22"/>
          <w:szCs w:val="22"/>
        </w:rPr>
      </w:pPr>
    </w:p>
    <w:p w14:paraId="5B36DD2B" w14:textId="3343DDA9" w:rsidR="00CA6D34" w:rsidRPr="00E76CF3" w:rsidRDefault="00443C4A" w:rsidP="00CA6D34">
      <w:pPr>
        <w:rPr>
          <w:i/>
          <w:sz w:val="22"/>
          <w:szCs w:val="22"/>
        </w:rPr>
      </w:pPr>
      <w:r w:rsidRPr="00E76CF3">
        <w:rPr>
          <w:i/>
          <w:sz w:val="22"/>
          <w:szCs w:val="22"/>
        </w:rPr>
        <w:t xml:space="preserve">Readings   </w:t>
      </w:r>
      <w:r w:rsidR="00002F21" w:rsidRPr="00E76CF3">
        <w:rPr>
          <w:i/>
          <w:sz w:val="22"/>
          <w:szCs w:val="22"/>
        </w:rPr>
        <w:t xml:space="preserve">  </w:t>
      </w:r>
    </w:p>
    <w:p w14:paraId="53364ED7" w14:textId="5DB248E2" w:rsidR="0072453F" w:rsidRPr="00D50170" w:rsidRDefault="008342B0" w:rsidP="00CA6D34">
      <w:pPr>
        <w:rPr>
          <w:sz w:val="22"/>
          <w:szCs w:val="22"/>
        </w:rPr>
      </w:pPr>
      <w:r w:rsidRPr="00D50170">
        <w:rPr>
          <w:sz w:val="22"/>
          <w:szCs w:val="22"/>
        </w:rPr>
        <w:t>V</w:t>
      </w:r>
      <w:r w:rsidR="00002F21" w:rsidRPr="00D50170">
        <w:rPr>
          <w:sz w:val="22"/>
          <w:szCs w:val="22"/>
        </w:rPr>
        <w:t xml:space="preserve">an de </w:t>
      </w:r>
      <w:r w:rsidRPr="00D50170">
        <w:rPr>
          <w:sz w:val="22"/>
          <w:szCs w:val="22"/>
        </w:rPr>
        <w:t>Ven</w:t>
      </w:r>
      <w:r w:rsidR="00002F21" w:rsidRPr="00D50170">
        <w:rPr>
          <w:sz w:val="22"/>
          <w:szCs w:val="22"/>
        </w:rPr>
        <w:t xml:space="preserve">, </w:t>
      </w:r>
      <w:proofErr w:type="spellStart"/>
      <w:r w:rsidR="00002F21" w:rsidRPr="00D50170">
        <w:rPr>
          <w:sz w:val="22"/>
          <w:szCs w:val="22"/>
        </w:rPr>
        <w:t>ch.</w:t>
      </w:r>
      <w:proofErr w:type="spellEnd"/>
      <w:r w:rsidR="00002F21" w:rsidRPr="00D50170">
        <w:rPr>
          <w:sz w:val="22"/>
          <w:szCs w:val="22"/>
        </w:rPr>
        <w:t xml:space="preserve"> 8 </w:t>
      </w:r>
    </w:p>
    <w:p w14:paraId="4E50311B" w14:textId="2BBC1FBA" w:rsidR="00575DE1" w:rsidRPr="00D06E14" w:rsidRDefault="00575DE1" w:rsidP="00575DE1">
      <w:pPr>
        <w:ind w:left="720" w:right="-180" w:hanging="720"/>
        <w:rPr>
          <w:sz w:val="22"/>
          <w:szCs w:val="22"/>
          <w:shd w:val="clear" w:color="auto" w:fill="FFFFFF"/>
        </w:rPr>
      </w:pPr>
      <w:r w:rsidRPr="00D06E14">
        <w:rPr>
          <w:sz w:val="22"/>
          <w:szCs w:val="22"/>
          <w:shd w:val="clear" w:color="auto" w:fill="FFFFFF"/>
        </w:rPr>
        <w:t xml:space="preserve">Lange, D., &amp; </w:t>
      </w:r>
      <w:proofErr w:type="spellStart"/>
      <w:r w:rsidRPr="00D06E14">
        <w:rPr>
          <w:sz w:val="22"/>
          <w:szCs w:val="22"/>
          <w:shd w:val="clear" w:color="auto" w:fill="FFFFFF"/>
        </w:rPr>
        <w:t>P</w:t>
      </w:r>
      <w:r>
        <w:rPr>
          <w:sz w:val="22"/>
          <w:szCs w:val="22"/>
          <w:shd w:val="clear" w:color="auto" w:fill="FFFFFF"/>
        </w:rPr>
        <w:t>farrer</w:t>
      </w:r>
      <w:proofErr w:type="spellEnd"/>
      <w:r>
        <w:rPr>
          <w:sz w:val="22"/>
          <w:szCs w:val="22"/>
          <w:shd w:val="clear" w:color="auto" w:fill="FFFFFF"/>
        </w:rPr>
        <w:t>, M. D. 2017. Editors’ c</w:t>
      </w:r>
      <w:r w:rsidRPr="00D06E14">
        <w:rPr>
          <w:sz w:val="22"/>
          <w:szCs w:val="22"/>
          <w:shd w:val="clear" w:color="auto" w:fill="FFFFFF"/>
        </w:rPr>
        <w:t>omments: Sense and structure—the core building blocks of an</w:t>
      </w:r>
      <w:r>
        <w:rPr>
          <w:sz w:val="22"/>
          <w:szCs w:val="22"/>
          <w:shd w:val="clear" w:color="auto" w:fill="FFFFFF"/>
        </w:rPr>
        <w:t xml:space="preserve"> AMR a</w:t>
      </w:r>
      <w:r w:rsidRPr="00D06E14">
        <w:rPr>
          <w:sz w:val="22"/>
          <w:szCs w:val="22"/>
          <w:shd w:val="clear" w:color="auto" w:fill="FFFFFF"/>
        </w:rPr>
        <w:t>rticle. </w:t>
      </w:r>
      <w:r w:rsidRPr="00D06E14">
        <w:rPr>
          <w:b/>
          <w:i/>
          <w:iCs/>
          <w:sz w:val="22"/>
          <w:szCs w:val="22"/>
          <w:shd w:val="clear" w:color="auto" w:fill="FFFFFF"/>
        </w:rPr>
        <w:t>Academy of Management Review</w:t>
      </w:r>
      <w:r w:rsidRPr="00D06E14">
        <w:rPr>
          <w:sz w:val="22"/>
          <w:szCs w:val="22"/>
          <w:shd w:val="clear" w:color="auto" w:fill="FFFFFF"/>
        </w:rPr>
        <w:t>, </w:t>
      </w:r>
      <w:r w:rsidRPr="003D4241">
        <w:rPr>
          <w:iCs/>
          <w:sz w:val="22"/>
          <w:szCs w:val="22"/>
          <w:shd w:val="clear" w:color="auto" w:fill="FFFFFF"/>
        </w:rPr>
        <w:t>42</w:t>
      </w:r>
      <w:r w:rsidRPr="00D06E14">
        <w:rPr>
          <w:sz w:val="22"/>
          <w:szCs w:val="22"/>
          <w:shd w:val="clear" w:color="auto" w:fill="FFFFFF"/>
        </w:rPr>
        <w:t>(3)</w:t>
      </w:r>
      <w:r w:rsidR="00A849D2">
        <w:rPr>
          <w:sz w:val="22"/>
          <w:szCs w:val="22"/>
          <w:shd w:val="clear" w:color="auto" w:fill="FFFFFF"/>
        </w:rPr>
        <w:t>:</w:t>
      </w:r>
      <w:r w:rsidRPr="00D06E14">
        <w:rPr>
          <w:sz w:val="22"/>
          <w:szCs w:val="22"/>
          <w:shd w:val="clear" w:color="auto" w:fill="FFFFFF"/>
        </w:rPr>
        <w:t xml:space="preserve"> 407-416.</w:t>
      </w:r>
    </w:p>
    <w:p w14:paraId="2B5A8E4D" w14:textId="3BC10814" w:rsidR="00461662" w:rsidRDefault="00461662" w:rsidP="00461662">
      <w:pPr>
        <w:tabs>
          <w:tab w:val="clear" w:pos="10992"/>
          <w:tab w:val="clear" w:pos="11908"/>
          <w:tab w:val="clear" w:pos="12824"/>
          <w:tab w:val="clear" w:pos="13740"/>
          <w:tab w:val="clear" w:pos="14656"/>
        </w:tabs>
        <w:rPr>
          <w:sz w:val="22"/>
          <w:szCs w:val="22"/>
        </w:rPr>
      </w:pPr>
      <w:proofErr w:type="spellStart"/>
      <w:r w:rsidRPr="002A3DA9">
        <w:rPr>
          <w:sz w:val="22"/>
          <w:szCs w:val="22"/>
        </w:rPr>
        <w:t>Tourish</w:t>
      </w:r>
      <w:proofErr w:type="spellEnd"/>
      <w:r w:rsidRPr="002A3DA9">
        <w:rPr>
          <w:sz w:val="22"/>
          <w:szCs w:val="22"/>
        </w:rPr>
        <w:t xml:space="preserve">, D. 2020. The triumph of nonsense in management studies. </w:t>
      </w:r>
      <w:r w:rsidRPr="003D4241">
        <w:rPr>
          <w:b/>
          <w:i/>
          <w:iCs/>
          <w:sz w:val="22"/>
          <w:szCs w:val="22"/>
        </w:rPr>
        <w:t>Academy of Management Learning &amp; Education</w:t>
      </w:r>
      <w:r w:rsidRPr="002A3DA9">
        <w:rPr>
          <w:sz w:val="22"/>
          <w:szCs w:val="22"/>
        </w:rPr>
        <w:t xml:space="preserve">, </w:t>
      </w:r>
      <w:r w:rsidRPr="003D4241">
        <w:rPr>
          <w:iCs/>
          <w:sz w:val="22"/>
          <w:szCs w:val="22"/>
        </w:rPr>
        <w:t>19</w:t>
      </w:r>
      <w:r w:rsidRPr="003753D4">
        <w:rPr>
          <w:sz w:val="22"/>
          <w:szCs w:val="22"/>
        </w:rPr>
        <w:t>(1)</w:t>
      </w:r>
      <w:r w:rsidR="003753D4">
        <w:rPr>
          <w:sz w:val="22"/>
          <w:szCs w:val="22"/>
        </w:rPr>
        <w:t>:</w:t>
      </w:r>
      <w:r w:rsidRPr="002A3DA9">
        <w:rPr>
          <w:sz w:val="22"/>
          <w:szCs w:val="22"/>
        </w:rPr>
        <w:t xml:space="preserve"> 99-109.</w:t>
      </w:r>
    </w:p>
    <w:p w14:paraId="5D6CB5BE" w14:textId="5850351C" w:rsidR="00C93E67" w:rsidRDefault="00C93E67" w:rsidP="00C93E67">
      <w:pPr>
        <w:tabs>
          <w:tab w:val="clear" w:pos="10992"/>
          <w:tab w:val="clear" w:pos="11908"/>
          <w:tab w:val="clear" w:pos="12824"/>
          <w:tab w:val="clear" w:pos="13740"/>
          <w:tab w:val="clear" w:pos="14656"/>
        </w:tabs>
        <w:rPr>
          <w:sz w:val="22"/>
          <w:szCs w:val="22"/>
        </w:rPr>
      </w:pPr>
      <w:r w:rsidRPr="002A3DA9">
        <w:rPr>
          <w:sz w:val="22"/>
          <w:szCs w:val="22"/>
        </w:rPr>
        <w:t xml:space="preserve">Bartunek, J. M. 2020. Theory (what is it good for?). </w:t>
      </w:r>
      <w:r w:rsidRPr="003D4241">
        <w:rPr>
          <w:b/>
          <w:i/>
          <w:iCs/>
          <w:sz w:val="22"/>
          <w:szCs w:val="22"/>
        </w:rPr>
        <w:t>Academy of Management Learning &amp; Education</w:t>
      </w:r>
      <w:r w:rsidRPr="002A3DA9">
        <w:rPr>
          <w:sz w:val="22"/>
          <w:szCs w:val="22"/>
        </w:rPr>
        <w:t xml:space="preserve">, </w:t>
      </w:r>
      <w:r w:rsidRPr="003D4241">
        <w:rPr>
          <w:iCs/>
          <w:sz w:val="22"/>
          <w:szCs w:val="22"/>
        </w:rPr>
        <w:t>19</w:t>
      </w:r>
      <w:r w:rsidRPr="002A3DA9">
        <w:rPr>
          <w:sz w:val="22"/>
          <w:szCs w:val="22"/>
        </w:rPr>
        <w:t>(2)</w:t>
      </w:r>
      <w:r>
        <w:rPr>
          <w:sz w:val="22"/>
          <w:szCs w:val="22"/>
        </w:rPr>
        <w:t>:</w:t>
      </w:r>
      <w:r w:rsidRPr="002A3DA9">
        <w:rPr>
          <w:sz w:val="22"/>
          <w:szCs w:val="22"/>
        </w:rPr>
        <w:t xml:space="preserve"> 223-226.</w:t>
      </w:r>
    </w:p>
    <w:p w14:paraId="3E227CE4" w14:textId="177EA1FC" w:rsidR="003753D4" w:rsidRDefault="003753D4" w:rsidP="00461662">
      <w:pPr>
        <w:tabs>
          <w:tab w:val="clear" w:pos="10992"/>
          <w:tab w:val="clear" w:pos="11908"/>
          <w:tab w:val="clear" w:pos="12824"/>
          <w:tab w:val="clear" w:pos="13740"/>
          <w:tab w:val="clear" w:pos="14656"/>
        </w:tabs>
        <w:rPr>
          <w:sz w:val="22"/>
          <w:szCs w:val="22"/>
        </w:rPr>
      </w:pPr>
      <w:r>
        <w:rPr>
          <w:sz w:val="22"/>
          <w:szCs w:val="22"/>
        </w:rPr>
        <w:t xml:space="preserve">Aguinis, H., &amp; Cronin, M. A.  In Press.  It’s the theory, stupid.  </w:t>
      </w:r>
      <w:r w:rsidRPr="003D4241">
        <w:rPr>
          <w:b/>
          <w:i/>
          <w:sz w:val="22"/>
          <w:szCs w:val="22"/>
        </w:rPr>
        <w:t>Organizational Psychology Review</w:t>
      </w:r>
      <w:r>
        <w:rPr>
          <w:sz w:val="22"/>
          <w:szCs w:val="22"/>
        </w:rPr>
        <w:t xml:space="preserve">. </w:t>
      </w:r>
    </w:p>
    <w:p w14:paraId="3A9FB472" w14:textId="1BEC0FD0" w:rsidR="00440061" w:rsidRDefault="00440061" w:rsidP="00461662">
      <w:pPr>
        <w:tabs>
          <w:tab w:val="clear" w:pos="10992"/>
          <w:tab w:val="clear" w:pos="11908"/>
          <w:tab w:val="clear" w:pos="12824"/>
          <w:tab w:val="clear" w:pos="13740"/>
          <w:tab w:val="clear" w:pos="14656"/>
        </w:tabs>
        <w:rPr>
          <w:sz w:val="22"/>
          <w:szCs w:val="22"/>
        </w:rPr>
      </w:pPr>
    </w:p>
    <w:p w14:paraId="69C48C69" w14:textId="05351264" w:rsidR="00002F21" w:rsidRPr="003D4241" w:rsidRDefault="00CA6D34" w:rsidP="001020F2">
      <w:pPr>
        <w:rPr>
          <w:i/>
          <w:sz w:val="22"/>
          <w:szCs w:val="22"/>
        </w:rPr>
      </w:pPr>
      <w:r w:rsidRPr="003D4241">
        <w:rPr>
          <w:i/>
          <w:sz w:val="22"/>
          <w:szCs w:val="22"/>
        </w:rPr>
        <w:t>V</w:t>
      </w:r>
      <w:r w:rsidR="00E06F26" w:rsidRPr="003D4241">
        <w:rPr>
          <w:i/>
          <w:sz w:val="22"/>
          <w:szCs w:val="22"/>
        </w:rPr>
        <w:t>ideo</w:t>
      </w:r>
    </w:p>
    <w:p w14:paraId="0B24B3B8" w14:textId="600F335C" w:rsidR="00BF4768" w:rsidRPr="002A3DA9" w:rsidRDefault="00BF4768" w:rsidP="001020F2">
      <w:pPr>
        <w:rPr>
          <w:sz w:val="22"/>
          <w:szCs w:val="22"/>
        </w:rPr>
      </w:pPr>
      <w:r w:rsidRPr="00A0649C">
        <w:rPr>
          <w:sz w:val="22"/>
          <w:szCs w:val="22"/>
        </w:rPr>
        <w:t xml:space="preserve">Watch </w:t>
      </w:r>
      <w:r w:rsidR="00151666" w:rsidRPr="00A0649C">
        <w:rPr>
          <w:sz w:val="22"/>
          <w:szCs w:val="22"/>
        </w:rPr>
        <w:t xml:space="preserve">Andy </w:t>
      </w:r>
      <w:r w:rsidRPr="00A0649C">
        <w:rPr>
          <w:sz w:val="22"/>
          <w:szCs w:val="22"/>
        </w:rPr>
        <w:t>Hoffman</w:t>
      </w:r>
      <w:r w:rsidR="00151666" w:rsidRPr="008E3C7F">
        <w:rPr>
          <w:sz w:val="22"/>
          <w:szCs w:val="22"/>
        </w:rPr>
        <w:t>’s</w:t>
      </w:r>
      <w:r w:rsidRPr="008E3C7F">
        <w:rPr>
          <w:sz w:val="22"/>
          <w:szCs w:val="22"/>
        </w:rPr>
        <w:t xml:space="preserve"> </w:t>
      </w:r>
      <w:r w:rsidR="00151666" w:rsidRPr="008E3C7F">
        <w:rPr>
          <w:sz w:val="22"/>
          <w:szCs w:val="22"/>
        </w:rPr>
        <w:t xml:space="preserve">talk </w:t>
      </w:r>
      <w:r w:rsidR="005A0D83" w:rsidRPr="008E3C7F">
        <w:rPr>
          <w:sz w:val="22"/>
          <w:szCs w:val="22"/>
        </w:rPr>
        <w:t>from the University o</w:t>
      </w:r>
      <w:r w:rsidR="005A0D83" w:rsidRPr="00594799">
        <w:rPr>
          <w:sz w:val="22"/>
          <w:szCs w:val="22"/>
        </w:rPr>
        <w:t>f Kansas Engaged Speaker Series</w:t>
      </w:r>
      <w:r w:rsidR="005258EB" w:rsidRPr="00594799">
        <w:rPr>
          <w:sz w:val="22"/>
          <w:szCs w:val="22"/>
        </w:rPr>
        <w:t xml:space="preserve"> </w:t>
      </w:r>
      <w:r w:rsidR="00151666" w:rsidRPr="00594799">
        <w:rPr>
          <w:sz w:val="22"/>
          <w:szCs w:val="22"/>
        </w:rPr>
        <w:t>(his talk ends about 34 minutes in</w:t>
      </w:r>
      <w:r w:rsidR="00CA6D34" w:rsidRPr="002A3DA9">
        <w:rPr>
          <w:sz w:val="22"/>
          <w:szCs w:val="22"/>
        </w:rPr>
        <w:t>, and you don’t need to watch the Q&amp;A</w:t>
      </w:r>
      <w:r w:rsidR="00151666" w:rsidRPr="002A3DA9">
        <w:rPr>
          <w:sz w:val="22"/>
          <w:szCs w:val="22"/>
        </w:rPr>
        <w:t>)</w:t>
      </w:r>
    </w:p>
    <w:p w14:paraId="17237FAE" w14:textId="576F7AB4" w:rsidR="00E70068" w:rsidRPr="008E3C7F" w:rsidRDefault="00E70068" w:rsidP="00E70068">
      <w:pPr>
        <w:autoSpaceDE w:val="0"/>
        <w:autoSpaceDN w:val="0"/>
        <w:adjustRightInd w:val="0"/>
        <w:ind w:left="720" w:hanging="720"/>
        <w:rPr>
          <w:rFonts w:eastAsia="SimSun"/>
          <w:bCs/>
          <w:sz w:val="22"/>
          <w:szCs w:val="22"/>
        </w:rPr>
      </w:pPr>
    </w:p>
    <w:p w14:paraId="6AC3338A" w14:textId="1028A524" w:rsidR="00E70068" w:rsidRPr="00E76CF3" w:rsidRDefault="00E70068" w:rsidP="00E70068">
      <w:pPr>
        <w:autoSpaceDE w:val="0"/>
        <w:autoSpaceDN w:val="0"/>
        <w:adjustRightInd w:val="0"/>
        <w:ind w:left="720" w:hanging="720"/>
        <w:rPr>
          <w:rFonts w:eastAsia="SimSun"/>
          <w:bCs/>
          <w:i/>
          <w:sz w:val="22"/>
          <w:szCs w:val="22"/>
        </w:rPr>
      </w:pPr>
      <w:r w:rsidRPr="00E76CF3">
        <w:rPr>
          <w:rFonts w:eastAsia="SimSun"/>
          <w:bCs/>
          <w:i/>
          <w:sz w:val="22"/>
          <w:szCs w:val="22"/>
        </w:rPr>
        <w:t>In preparation for class</w:t>
      </w:r>
    </w:p>
    <w:p w14:paraId="02540C8E" w14:textId="77777777" w:rsidR="00E76CF3" w:rsidRPr="00594799" w:rsidRDefault="00E76CF3" w:rsidP="00E70068">
      <w:pPr>
        <w:autoSpaceDE w:val="0"/>
        <w:autoSpaceDN w:val="0"/>
        <w:adjustRightInd w:val="0"/>
        <w:ind w:left="720" w:hanging="720"/>
        <w:rPr>
          <w:rFonts w:eastAsia="SimSun"/>
          <w:bCs/>
          <w:sz w:val="22"/>
          <w:szCs w:val="22"/>
        </w:rPr>
      </w:pPr>
    </w:p>
    <w:p w14:paraId="55D8AF50" w14:textId="101E4AA9" w:rsidR="00D50170" w:rsidRPr="00CD017C" w:rsidRDefault="00D50170" w:rsidP="00D50170">
      <w:pPr>
        <w:pStyle w:val="ListParagraph"/>
        <w:numPr>
          <w:ilvl w:val="0"/>
          <w:numId w:val="13"/>
        </w:numPr>
        <w:autoSpaceDE w:val="0"/>
        <w:autoSpaceDN w:val="0"/>
        <w:adjustRightInd w:val="0"/>
        <w:rPr>
          <w:rFonts w:eastAsia="SimSun"/>
          <w:bCs/>
          <w:sz w:val="22"/>
          <w:szCs w:val="22"/>
        </w:rPr>
      </w:pPr>
      <w:r w:rsidRPr="00CD017C">
        <w:rPr>
          <w:rFonts w:eastAsia="SimSun"/>
          <w:bCs/>
          <w:sz w:val="22"/>
          <w:szCs w:val="22"/>
        </w:rPr>
        <w:t>Prepare exercise 5</w:t>
      </w:r>
      <w:r>
        <w:rPr>
          <w:rFonts w:eastAsia="SimSun"/>
          <w:bCs/>
          <w:sz w:val="22"/>
          <w:szCs w:val="22"/>
        </w:rPr>
        <w:t xml:space="preserve"> from Thatcher and Fisher</w:t>
      </w:r>
      <w:r w:rsidR="00276685">
        <w:rPr>
          <w:rFonts w:eastAsia="SimSun"/>
          <w:bCs/>
          <w:sz w:val="22"/>
          <w:szCs w:val="22"/>
        </w:rPr>
        <w:t xml:space="preserve"> (building on Lange &amp; </w:t>
      </w:r>
      <w:proofErr w:type="spellStart"/>
      <w:r w:rsidR="00276685">
        <w:rPr>
          <w:rFonts w:eastAsia="SimSun"/>
          <w:bCs/>
          <w:sz w:val="22"/>
          <w:szCs w:val="22"/>
        </w:rPr>
        <w:t>Pfarrer</w:t>
      </w:r>
      <w:proofErr w:type="spellEnd"/>
      <w:r w:rsidR="00276685">
        <w:rPr>
          <w:rFonts w:eastAsia="SimSun"/>
          <w:bCs/>
          <w:sz w:val="22"/>
          <w:szCs w:val="22"/>
        </w:rPr>
        <w:t>)</w:t>
      </w:r>
    </w:p>
    <w:p w14:paraId="60DFFE62" w14:textId="0D63CEBA" w:rsidR="003155C5" w:rsidRDefault="00933726" w:rsidP="00AA7145">
      <w:pPr>
        <w:pStyle w:val="ListParagraph"/>
        <w:numPr>
          <w:ilvl w:val="0"/>
          <w:numId w:val="13"/>
        </w:numPr>
        <w:autoSpaceDE w:val="0"/>
        <w:autoSpaceDN w:val="0"/>
        <w:adjustRightInd w:val="0"/>
        <w:rPr>
          <w:rFonts w:eastAsia="SimSun"/>
          <w:bCs/>
          <w:sz w:val="22"/>
          <w:szCs w:val="22"/>
        </w:rPr>
      </w:pPr>
      <w:r>
        <w:rPr>
          <w:rFonts w:eastAsia="SimSun"/>
          <w:bCs/>
          <w:sz w:val="22"/>
          <w:szCs w:val="22"/>
        </w:rPr>
        <w:t xml:space="preserve">Based on </w:t>
      </w:r>
      <w:proofErr w:type="spellStart"/>
      <w:r>
        <w:rPr>
          <w:rFonts w:eastAsia="SimSun"/>
          <w:bCs/>
          <w:sz w:val="22"/>
          <w:szCs w:val="22"/>
        </w:rPr>
        <w:t>Tourish</w:t>
      </w:r>
      <w:proofErr w:type="spellEnd"/>
      <w:r>
        <w:rPr>
          <w:rFonts w:eastAsia="SimSun"/>
          <w:bCs/>
          <w:sz w:val="22"/>
          <w:szCs w:val="22"/>
        </w:rPr>
        <w:t xml:space="preserve">, </w:t>
      </w:r>
      <w:proofErr w:type="spellStart"/>
      <w:r>
        <w:rPr>
          <w:rFonts w:eastAsia="SimSun"/>
          <w:bCs/>
          <w:sz w:val="22"/>
          <w:szCs w:val="22"/>
        </w:rPr>
        <w:t>Aguinis</w:t>
      </w:r>
      <w:proofErr w:type="spellEnd"/>
      <w:r>
        <w:rPr>
          <w:rFonts w:eastAsia="SimSun"/>
          <w:bCs/>
          <w:sz w:val="22"/>
          <w:szCs w:val="22"/>
        </w:rPr>
        <w:t xml:space="preserve"> and Bartunek, </w:t>
      </w:r>
      <w:proofErr w:type="gramStart"/>
      <w:r w:rsidR="003155C5" w:rsidRPr="00594799">
        <w:rPr>
          <w:rFonts w:eastAsia="SimSun"/>
          <w:bCs/>
          <w:sz w:val="22"/>
          <w:szCs w:val="22"/>
        </w:rPr>
        <w:t>Can</w:t>
      </w:r>
      <w:proofErr w:type="gramEnd"/>
      <w:r w:rsidR="003155C5" w:rsidRPr="00594799">
        <w:rPr>
          <w:rFonts w:eastAsia="SimSun"/>
          <w:bCs/>
          <w:sz w:val="22"/>
          <w:szCs w:val="22"/>
        </w:rPr>
        <w:t xml:space="preserve"> be theory be saved?  Does it need to be saved?  Should it be saved?  Can it actually be good?</w:t>
      </w:r>
    </w:p>
    <w:p w14:paraId="4B61303C" w14:textId="485214C5" w:rsidR="003155C5" w:rsidRPr="00594799" w:rsidRDefault="00594799" w:rsidP="00AA7145">
      <w:pPr>
        <w:pStyle w:val="ListParagraph"/>
        <w:numPr>
          <w:ilvl w:val="0"/>
          <w:numId w:val="13"/>
        </w:numPr>
        <w:autoSpaceDE w:val="0"/>
        <w:autoSpaceDN w:val="0"/>
        <w:adjustRightInd w:val="0"/>
        <w:rPr>
          <w:rFonts w:eastAsia="SimSun"/>
          <w:bCs/>
          <w:sz w:val="22"/>
          <w:szCs w:val="22"/>
        </w:rPr>
      </w:pPr>
      <w:r>
        <w:rPr>
          <w:rFonts w:eastAsia="SimSun"/>
          <w:bCs/>
          <w:sz w:val="22"/>
          <w:szCs w:val="22"/>
        </w:rPr>
        <w:t xml:space="preserve">Consider impact and engaged scholarship from the perspective of what you’re learned so far </w:t>
      </w:r>
      <w:r w:rsidR="003753D4">
        <w:rPr>
          <w:rFonts w:eastAsia="SimSun"/>
          <w:bCs/>
          <w:sz w:val="22"/>
          <w:szCs w:val="22"/>
        </w:rPr>
        <w:t>in your doctoral program</w:t>
      </w:r>
      <w:r w:rsidR="00AE606C">
        <w:rPr>
          <w:rFonts w:eastAsia="SimSun"/>
          <w:bCs/>
          <w:sz w:val="22"/>
          <w:szCs w:val="22"/>
        </w:rPr>
        <w:t xml:space="preserve"> to far.</w:t>
      </w:r>
      <w:r w:rsidR="008342B0" w:rsidRPr="00594799">
        <w:rPr>
          <w:rFonts w:eastAsia="SimSun"/>
          <w:bCs/>
          <w:sz w:val="22"/>
          <w:szCs w:val="22"/>
        </w:rPr>
        <w:t xml:space="preserve"> </w:t>
      </w:r>
      <w:r>
        <w:rPr>
          <w:rFonts w:eastAsia="SimSun"/>
          <w:bCs/>
          <w:sz w:val="22"/>
          <w:szCs w:val="22"/>
        </w:rPr>
        <w:t>What would you say to</w:t>
      </w:r>
      <w:r w:rsidR="008218A7">
        <w:rPr>
          <w:rFonts w:eastAsia="SimSun"/>
          <w:bCs/>
          <w:sz w:val="22"/>
          <w:szCs w:val="22"/>
        </w:rPr>
        <w:t xml:space="preserve"> </w:t>
      </w:r>
      <w:r>
        <w:rPr>
          <w:rFonts w:eastAsia="SimSun"/>
          <w:bCs/>
          <w:sz w:val="22"/>
          <w:szCs w:val="22"/>
        </w:rPr>
        <w:t>Andy Van de Ven and Andy Hoffman</w:t>
      </w:r>
      <w:r w:rsidR="008218A7">
        <w:rPr>
          <w:rFonts w:eastAsia="SimSun"/>
          <w:bCs/>
          <w:sz w:val="22"/>
          <w:szCs w:val="22"/>
        </w:rPr>
        <w:t>?</w:t>
      </w:r>
    </w:p>
    <w:p w14:paraId="4E9CA9CB" w14:textId="77777777" w:rsidR="00E70068" w:rsidRPr="00CA6D34" w:rsidRDefault="00E70068" w:rsidP="008E2B40">
      <w:pPr>
        <w:ind w:left="720" w:hanging="720"/>
        <w:rPr>
          <w:sz w:val="22"/>
          <w:szCs w:val="22"/>
        </w:rPr>
      </w:pPr>
    </w:p>
    <w:p w14:paraId="61264B00" w14:textId="6D725915" w:rsidR="003A3BC2" w:rsidRDefault="008E2B40" w:rsidP="00E76CF3">
      <w:pPr>
        <w:pStyle w:val="indent"/>
        <w:ind w:left="0"/>
        <w:rPr>
          <w:sz w:val="22"/>
          <w:szCs w:val="22"/>
        </w:rPr>
      </w:pPr>
      <w:r w:rsidRPr="00D50170">
        <w:rPr>
          <w:i/>
          <w:sz w:val="22"/>
          <w:szCs w:val="22"/>
        </w:rPr>
        <w:t>In class</w:t>
      </w:r>
      <w:r w:rsidRPr="00D50170">
        <w:rPr>
          <w:sz w:val="22"/>
          <w:szCs w:val="22"/>
        </w:rPr>
        <w:t>:</w:t>
      </w:r>
      <w:r w:rsidR="00981749" w:rsidRPr="00D50170">
        <w:rPr>
          <w:sz w:val="22"/>
          <w:szCs w:val="22"/>
        </w:rPr>
        <w:t xml:space="preserve">  </w:t>
      </w:r>
    </w:p>
    <w:p w14:paraId="3867519C" w14:textId="159EDDC6" w:rsidR="00D50170" w:rsidRPr="00AD4E8C" w:rsidRDefault="00D50170" w:rsidP="00D50170">
      <w:pPr>
        <w:pStyle w:val="ListParagraph"/>
        <w:numPr>
          <w:ilvl w:val="0"/>
          <w:numId w:val="10"/>
        </w:numPr>
        <w:rPr>
          <w:sz w:val="22"/>
          <w:szCs w:val="22"/>
        </w:rPr>
      </w:pPr>
      <w:r>
        <w:rPr>
          <w:sz w:val="22"/>
          <w:szCs w:val="22"/>
        </w:rPr>
        <w:t>E</w:t>
      </w:r>
      <w:r w:rsidRPr="00AD4E8C">
        <w:rPr>
          <w:sz w:val="22"/>
          <w:szCs w:val="22"/>
        </w:rPr>
        <w:t>xercise 5</w:t>
      </w:r>
      <w:r w:rsidR="006358BA">
        <w:rPr>
          <w:sz w:val="22"/>
          <w:szCs w:val="22"/>
        </w:rPr>
        <w:t xml:space="preserve"> from Thatcher and Fisher</w:t>
      </w:r>
    </w:p>
    <w:p w14:paraId="140AFD6A" w14:textId="22248A4A" w:rsidR="00D916BF" w:rsidRPr="00D50170" w:rsidRDefault="00D916BF" w:rsidP="00D916BF">
      <w:pPr>
        <w:pStyle w:val="ListParagraph"/>
        <w:numPr>
          <w:ilvl w:val="0"/>
          <w:numId w:val="10"/>
        </w:numPr>
        <w:rPr>
          <w:sz w:val="22"/>
          <w:szCs w:val="22"/>
        </w:rPr>
      </w:pPr>
      <w:r w:rsidRPr="00D50170">
        <w:rPr>
          <w:sz w:val="22"/>
          <w:szCs w:val="22"/>
        </w:rPr>
        <w:t>Based on Van de Ven</w:t>
      </w:r>
      <w:r w:rsidR="00727B00">
        <w:rPr>
          <w:sz w:val="22"/>
          <w:szCs w:val="22"/>
        </w:rPr>
        <w:t xml:space="preserve"> and Hoffman</w:t>
      </w:r>
      <w:r w:rsidRPr="00D50170">
        <w:rPr>
          <w:sz w:val="22"/>
          <w:szCs w:val="22"/>
        </w:rPr>
        <w:t>, what must happen for scholarly knowledge to be transferred into practice?</w:t>
      </w:r>
      <w:r w:rsidR="00727B00">
        <w:rPr>
          <w:sz w:val="22"/>
          <w:szCs w:val="22"/>
        </w:rPr>
        <w:t xml:space="preserve">  </w:t>
      </w:r>
    </w:p>
    <w:p w14:paraId="30B85511" w14:textId="507214ED" w:rsidR="00E408F8" w:rsidRPr="002A3DA9" w:rsidRDefault="003155C5" w:rsidP="00671C3D">
      <w:pPr>
        <w:pStyle w:val="ListParagraph"/>
        <w:numPr>
          <w:ilvl w:val="0"/>
          <w:numId w:val="10"/>
        </w:numPr>
        <w:rPr>
          <w:sz w:val="22"/>
          <w:szCs w:val="22"/>
        </w:rPr>
      </w:pPr>
      <w:r w:rsidRPr="002A3DA9">
        <w:rPr>
          <w:sz w:val="22"/>
          <w:szCs w:val="22"/>
        </w:rPr>
        <w:t>Discuss the (lack of) value of theory</w:t>
      </w:r>
    </w:p>
    <w:p w14:paraId="4399A16A" w14:textId="697959F7" w:rsidR="00C010EF" w:rsidRPr="002A3DA9" w:rsidRDefault="00C010EF" w:rsidP="00671C3D">
      <w:pPr>
        <w:pStyle w:val="ListParagraph"/>
        <w:numPr>
          <w:ilvl w:val="0"/>
          <w:numId w:val="10"/>
        </w:numPr>
        <w:rPr>
          <w:sz w:val="22"/>
          <w:szCs w:val="22"/>
        </w:rPr>
      </w:pPr>
      <w:r w:rsidRPr="002A3DA9">
        <w:rPr>
          <w:sz w:val="22"/>
          <w:szCs w:val="22"/>
        </w:rPr>
        <w:t>Discuss impact</w:t>
      </w:r>
      <w:r w:rsidR="00727B00">
        <w:rPr>
          <w:sz w:val="22"/>
          <w:szCs w:val="22"/>
        </w:rPr>
        <w:t xml:space="preserve"> and its complications</w:t>
      </w:r>
    </w:p>
    <w:p w14:paraId="2C1C5CB0" w14:textId="77777777" w:rsidR="00E76CF3" w:rsidRDefault="00E76CF3" w:rsidP="00E408F8">
      <w:pPr>
        <w:pStyle w:val="indent"/>
        <w:rPr>
          <w:sz w:val="22"/>
          <w:szCs w:val="22"/>
        </w:rPr>
      </w:pPr>
    </w:p>
    <w:p w14:paraId="7C019EFE" w14:textId="153EFA7D" w:rsidR="00E408F8" w:rsidRPr="002A3DA9" w:rsidRDefault="00E408F8" w:rsidP="00E76CF3">
      <w:pPr>
        <w:pStyle w:val="indent"/>
        <w:ind w:left="90"/>
        <w:rPr>
          <w:sz w:val="22"/>
          <w:szCs w:val="22"/>
        </w:rPr>
      </w:pPr>
      <w:r w:rsidRPr="002A3DA9">
        <w:rPr>
          <w:sz w:val="22"/>
          <w:szCs w:val="22"/>
        </w:rPr>
        <w:t xml:space="preserve">Second </w:t>
      </w:r>
      <w:r w:rsidR="00334729">
        <w:rPr>
          <w:sz w:val="22"/>
          <w:szCs w:val="22"/>
        </w:rPr>
        <w:t>portion</w:t>
      </w:r>
      <w:r w:rsidRPr="002A3DA9">
        <w:rPr>
          <w:sz w:val="22"/>
          <w:szCs w:val="22"/>
        </w:rPr>
        <w:t>: Student-led discussion (two students)</w:t>
      </w:r>
    </w:p>
    <w:p w14:paraId="61E4D3DF" w14:textId="77777777" w:rsidR="00E408F8" w:rsidRPr="002A3DA9" w:rsidRDefault="00E408F8" w:rsidP="00E408F8">
      <w:pPr>
        <w:pStyle w:val="ListParagraph"/>
        <w:ind w:left="450"/>
        <w:rPr>
          <w:sz w:val="22"/>
          <w:szCs w:val="22"/>
        </w:rPr>
      </w:pPr>
    </w:p>
    <w:p w14:paraId="142B5DD0" w14:textId="0FF3B28B" w:rsidR="00C47F1E" w:rsidRPr="002A3DA9" w:rsidRDefault="0037564C" w:rsidP="00326E34">
      <w:pPr>
        <w:rPr>
          <w:sz w:val="22"/>
          <w:szCs w:val="22"/>
        </w:rPr>
      </w:pPr>
      <w:r w:rsidRPr="002A3DA9">
        <w:rPr>
          <w:b/>
          <w:sz w:val="22"/>
          <w:szCs w:val="22"/>
        </w:rPr>
        <w:t xml:space="preserve">Monday, May </w:t>
      </w:r>
      <w:r w:rsidR="00F1360D">
        <w:rPr>
          <w:b/>
          <w:sz w:val="22"/>
          <w:szCs w:val="22"/>
        </w:rPr>
        <w:t>3</w:t>
      </w:r>
      <w:r w:rsidR="00C47F1E" w:rsidRPr="002A3DA9">
        <w:rPr>
          <w:b/>
          <w:sz w:val="22"/>
          <w:szCs w:val="22"/>
        </w:rPr>
        <w:t xml:space="preserve"> </w:t>
      </w:r>
      <w:r w:rsidR="007314BF" w:rsidRPr="002A3DA9">
        <w:rPr>
          <w:b/>
          <w:sz w:val="22"/>
          <w:szCs w:val="22"/>
        </w:rPr>
        <w:t xml:space="preserve">Final Paper </w:t>
      </w:r>
      <w:r w:rsidR="00C47F1E" w:rsidRPr="002A3DA9">
        <w:rPr>
          <w:b/>
          <w:sz w:val="22"/>
          <w:szCs w:val="22"/>
        </w:rPr>
        <w:t>Assignment</w:t>
      </w:r>
      <w:r w:rsidR="00817E9E">
        <w:rPr>
          <w:b/>
          <w:sz w:val="22"/>
          <w:szCs w:val="22"/>
        </w:rPr>
        <w:t>, incorporating</w:t>
      </w:r>
      <w:r w:rsidR="00817E9E" w:rsidRPr="002A3DA9">
        <w:rPr>
          <w:b/>
          <w:sz w:val="22"/>
          <w:szCs w:val="22"/>
        </w:rPr>
        <w:t xml:space="preserve"> exercises 6 and 7</w:t>
      </w:r>
    </w:p>
    <w:p w14:paraId="20050CC8" w14:textId="48FE5614" w:rsidR="00326E34" w:rsidRPr="002A3DA9" w:rsidRDefault="00326E34" w:rsidP="00326E34">
      <w:pPr>
        <w:rPr>
          <w:sz w:val="22"/>
          <w:szCs w:val="22"/>
        </w:rPr>
      </w:pPr>
      <w:r w:rsidRPr="002A3DA9">
        <w:rPr>
          <w:sz w:val="22"/>
          <w:szCs w:val="22"/>
        </w:rPr>
        <w:t>Turn in a</w:t>
      </w:r>
      <w:r w:rsidR="003F0D9F">
        <w:rPr>
          <w:sz w:val="22"/>
          <w:szCs w:val="22"/>
        </w:rPr>
        <w:t xml:space="preserve"> final</w:t>
      </w:r>
      <w:r w:rsidRPr="002A3DA9">
        <w:rPr>
          <w:sz w:val="22"/>
          <w:szCs w:val="22"/>
        </w:rPr>
        <w:t xml:space="preserve"> written paper that</w:t>
      </w:r>
      <w:r w:rsidR="007C4B26" w:rsidRPr="002A3DA9">
        <w:rPr>
          <w:sz w:val="22"/>
          <w:szCs w:val="22"/>
        </w:rPr>
        <w:t xml:space="preserve"> completely sketches out in a coherent fashion your constructs, links among them, reasons for the links</w:t>
      </w:r>
      <w:r w:rsidR="009D3ACF" w:rsidRPr="002A3DA9">
        <w:rPr>
          <w:sz w:val="22"/>
          <w:szCs w:val="22"/>
        </w:rPr>
        <w:t xml:space="preserve"> (i.e. the answer to “why”)</w:t>
      </w:r>
      <w:r w:rsidR="007C4B26" w:rsidRPr="002A3DA9">
        <w:rPr>
          <w:sz w:val="22"/>
          <w:szCs w:val="22"/>
        </w:rPr>
        <w:t xml:space="preserve">, and your assumptions in a textual form. </w:t>
      </w:r>
      <w:r w:rsidR="00817E9E">
        <w:rPr>
          <w:sz w:val="22"/>
          <w:szCs w:val="22"/>
        </w:rPr>
        <w:t xml:space="preserve"> Include a discussion section (exercise 6) and an abstract (exercise 7). </w:t>
      </w:r>
      <w:r w:rsidR="007C4B26" w:rsidRPr="002A3DA9">
        <w:rPr>
          <w:sz w:val="22"/>
          <w:szCs w:val="22"/>
        </w:rPr>
        <w:t xml:space="preserve"> </w:t>
      </w:r>
      <w:r w:rsidRPr="002A3DA9">
        <w:rPr>
          <w:sz w:val="22"/>
          <w:szCs w:val="22"/>
        </w:rPr>
        <w:t xml:space="preserve">Write </w:t>
      </w:r>
      <w:r w:rsidR="007E4C4D">
        <w:rPr>
          <w:sz w:val="22"/>
          <w:szCs w:val="22"/>
        </w:rPr>
        <w:t>this paper</w:t>
      </w:r>
      <w:r w:rsidR="007E4C4D" w:rsidRPr="002A3DA9">
        <w:rPr>
          <w:sz w:val="22"/>
          <w:szCs w:val="22"/>
        </w:rPr>
        <w:t xml:space="preserve"> </w:t>
      </w:r>
      <w:r w:rsidRPr="002A3DA9">
        <w:rPr>
          <w:sz w:val="22"/>
          <w:szCs w:val="22"/>
        </w:rPr>
        <w:t>as if it is</w:t>
      </w:r>
      <w:r w:rsidR="00CA66E8">
        <w:rPr>
          <w:sz w:val="22"/>
          <w:szCs w:val="22"/>
        </w:rPr>
        <w:t xml:space="preserve"> a very first draft of a paper</w:t>
      </w:r>
      <w:r w:rsidRPr="002A3DA9">
        <w:rPr>
          <w:sz w:val="22"/>
          <w:szCs w:val="22"/>
        </w:rPr>
        <w:t xml:space="preserve"> for AMR</w:t>
      </w:r>
    </w:p>
    <w:p w14:paraId="6C96B834" w14:textId="77777777" w:rsidR="005E031B" w:rsidRPr="002A3DA9" w:rsidRDefault="005E031B" w:rsidP="00326E34">
      <w:pPr>
        <w:ind w:left="-530"/>
        <w:rPr>
          <w:sz w:val="22"/>
          <w:szCs w:val="22"/>
        </w:rPr>
      </w:pPr>
    </w:p>
    <w:p w14:paraId="72F405BE" w14:textId="53D814C8" w:rsidR="008D2FDF" w:rsidRPr="002A3DA9" w:rsidRDefault="00DD402A" w:rsidP="001020F2">
      <w:pPr>
        <w:rPr>
          <w:sz w:val="22"/>
          <w:szCs w:val="22"/>
        </w:rPr>
      </w:pPr>
      <w:r w:rsidRPr="002A3DA9">
        <w:rPr>
          <w:b/>
          <w:sz w:val="22"/>
          <w:szCs w:val="22"/>
        </w:rPr>
        <w:t xml:space="preserve">December, </w:t>
      </w:r>
      <w:r w:rsidR="002761FB" w:rsidRPr="002A3DA9">
        <w:rPr>
          <w:b/>
          <w:sz w:val="22"/>
          <w:szCs w:val="22"/>
        </w:rPr>
        <w:t>202</w:t>
      </w:r>
      <w:r w:rsidR="004F4EC9" w:rsidRPr="002A3DA9">
        <w:rPr>
          <w:b/>
          <w:sz w:val="22"/>
          <w:szCs w:val="22"/>
        </w:rPr>
        <w:t>2</w:t>
      </w:r>
      <w:r w:rsidR="008D2FDF" w:rsidRPr="002A3DA9">
        <w:rPr>
          <w:sz w:val="22"/>
          <w:szCs w:val="22"/>
        </w:rPr>
        <w:t xml:space="preserve"> </w:t>
      </w:r>
      <w:proofErr w:type="gramStart"/>
      <w:r w:rsidR="002A00CB" w:rsidRPr="002A3DA9">
        <w:rPr>
          <w:sz w:val="22"/>
          <w:szCs w:val="22"/>
        </w:rPr>
        <w:t>The</w:t>
      </w:r>
      <w:proofErr w:type="gramEnd"/>
      <w:r w:rsidR="002A00CB" w:rsidRPr="002A3DA9">
        <w:rPr>
          <w:sz w:val="22"/>
          <w:szCs w:val="22"/>
        </w:rPr>
        <w:t xml:space="preserve"> last day of class.</w:t>
      </w:r>
      <w:r w:rsidR="008D2FDF" w:rsidRPr="002A3DA9">
        <w:rPr>
          <w:sz w:val="22"/>
          <w:szCs w:val="22"/>
        </w:rPr>
        <w:t xml:space="preserve"> </w:t>
      </w:r>
      <w:r w:rsidR="004E3B3C" w:rsidRPr="002A3DA9">
        <w:rPr>
          <w:sz w:val="22"/>
          <w:szCs w:val="22"/>
        </w:rPr>
        <w:t xml:space="preserve">  For </w:t>
      </w:r>
      <w:r w:rsidRPr="002A3DA9">
        <w:rPr>
          <w:sz w:val="22"/>
          <w:szCs w:val="22"/>
        </w:rPr>
        <w:t>second year</w:t>
      </w:r>
      <w:r w:rsidR="008D2FDF" w:rsidRPr="002A3DA9">
        <w:rPr>
          <w:sz w:val="22"/>
          <w:szCs w:val="22"/>
        </w:rPr>
        <w:t xml:space="preserve"> students: </w:t>
      </w:r>
      <w:r w:rsidR="008D2FDF" w:rsidRPr="002A3DA9">
        <w:rPr>
          <w:b/>
          <w:sz w:val="22"/>
          <w:szCs w:val="22"/>
        </w:rPr>
        <w:t>Formal oral research presentations</w:t>
      </w:r>
      <w:r w:rsidR="008D2FDF" w:rsidRPr="002A3DA9">
        <w:rPr>
          <w:sz w:val="22"/>
          <w:szCs w:val="22"/>
        </w:rPr>
        <w:t xml:space="preserve"> </w:t>
      </w:r>
    </w:p>
    <w:p w14:paraId="168D4249" w14:textId="77777777" w:rsidR="009A175E" w:rsidRPr="002A3DA9" w:rsidRDefault="009A175E" w:rsidP="001020F2">
      <w:pPr>
        <w:rPr>
          <w:sz w:val="22"/>
          <w:szCs w:val="22"/>
        </w:rPr>
      </w:pPr>
    </w:p>
    <w:p w14:paraId="4434B287" w14:textId="03D075D2" w:rsidR="006E51FD" w:rsidRPr="002A3DA9" w:rsidRDefault="006E51FD" w:rsidP="001020F2">
      <w:pPr>
        <w:rPr>
          <w:b/>
          <w:sz w:val="22"/>
          <w:szCs w:val="22"/>
        </w:rPr>
      </w:pPr>
      <w:r w:rsidRPr="003D4241">
        <w:rPr>
          <w:b/>
          <w:sz w:val="22"/>
          <w:szCs w:val="22"/>
        </w:rPr>
        <w:t>Grading</w:t>
      </w:r>
    </w:p>
    <w:p w14:paraId="6F44B2C2" w14:textId="77777777" w:rsidR="00E27E40" w:rsidRPr="002A3DA9" w:rsidRDefault="00E27E40" w:rsidP="001020F2">
      <w:pPr>
        <w:rPr>
          <w:b/>
          <w:sz w:val="22"/>
          <w:szCs w:val="22"/>
        </w:rPr>
      </w:pPr>
    </w:p>
    <w:p w14:paraId="6EA4222C" w14:textId="40267428" w:rsidR="00DE4FE5" w:rsidRPr="002A3DA9" w:rsidRDefault="00D86702" w:rsidP="00DE4FE5">
      <w:pPr>
        <w:rPr>
          <w:sz w:val="22"/>
          <w:szCs w:val="22"/>
        </w:rPr>
      </w:pPr>
      <w:r w:rsidRPr="002A3DA9">
        <w:rPr>
          <w:sz w:val="22"/>
          <w:szCs w:val="22"/>
        </w:rPr>
        <w:t>The grade for first year students will be</w:t>
      </w:r>
      <w:r w:rsidR="00DE4FE5" w:rsidRPr="002A3DA9">
        <w:rPr>
          <w:sz w:val="22"/>
          <w:szCs w:val="22"/>
        </w:rPr>
        <w:t xml:space="preserve"> will be given at the end of the semester.  It will depend on </w:t>
      </w:r>
    </w:p>
    <w:p w14:paraId="29BFD292" w14:textId="29FACA67" w:rsidR="00DE4FE5" w:rsidRPr="002A3DA9" w:rsidRDefault="00DE4FE5" w:rsidP="00DE4FE5">
      <w:pPr>
        <w:rPr>
          <w:sz w:val="22"/>
          <w:szCs w:val="22"/>
        </w:rPr>
      </w:pPr>
      <w:r w:rsidRPr="002A3DA9">
        <w:rPr>
          <w:sz w:val="22"/>
          <w:szCs w:val="22"/>
        </w:rPr>
        <w:lastRenderedPageBreak/>
        <w:t>*student preparation for and participation in class discussion, including the quality of materials sent to students (</w:t>
      </w:r>
      <w:r w:rsidR="00E03601" w:rsidRPr="002A3DA9">
        <w:rPr>
          <w:sz w:val="22"/>
          <w:szCs w:val="22"/>
        </w:rPr>
        <w:t>4</w:t>
      </w:r>
      <w:r w:rsidRPr="002A3DA9">
        <w:rPr>
          <w:sz w:val="22"/>
          <w:szCs w:val="22"/>
        </w:rPr>
        <w:t xml:space="preserve">0%), </w:t>
      </w:r>
    </w:p>
    <w:p w14:paraId="3EFDE3C3" w14:textId="76610122" w:rsidR="00DE4FE5" w:rsidRPr="002A3DA9" w:rsidRDefault="00DE4FE5" w:rsidP="00DE4FE5">
      <w:pPr>
        <w:rPr>
          <w:sz w:val="22"/>
          <w:szCs w:val="22"/>
        </w:rPr>
      </w:pPr>
      <w:r w:rsidRPr="002A3DA9">
        <w:rPr>
          <w:sz w:val="22"/>
          <w:szCs w:val="22"/>
        </w:rPr>
        <w:t>* leadership of class sessions, which includes getting materials to classmates out sufficiently prior to class and structuring the class discussion well (</w:t>
      </w:r>
      <w:r w:rsidR="00E03601" w:rsidRPr="002A3DA9">
        <w:rPr>
          <w:sz w:val="22"/>
          <w:szCs w:val="22"/>
        </w:rPr>
        <w:t>3</w:t>
      </w:r>
      <w:r w:rsidRPr="002A3DA9">
        <w:rPr>
          <w:sz w:val="22"/>
          <w:szCs w:val="22"/>
        </w:rPr>
        <w:t xml:space="preserve">0%).  </w:t>
      </w:r>
    </w:p>
    <w:p w14:paraId="2D177693" w14:textId="77777777" w:rsidR="00DE4FE5" w:rsidRPr="002A3DA9" w:rsidRDefault="00DE4FE5" w:rsidP="00DE4FE5">
      <w:pPr>
        <w:rPr>
          <w:sz w:val="22"/>
          <w:szCs w:val="22"/>
        </w:rPr>
      </w:pPr>
      <w:r w:rsidRPr="002A3DA9">
        <w:rPr>
          <w:sz w:val="22"/>
          <w:szCs w:val="22"/>
        </w:rPr>
        <w:t>Your final paper for this class (30%)</w:t>
      </w:r>
    </w:p>
    <w:p w14:paraId="6EEA5E09" w14:textId="6D5EF32E" w:rsidR="00D86702" w:rsidRPr="002A3DA9" w:rsidRDefault="00D86702" w:rsidP="001020F2">
      <w:pPr>
        <w:rPr>
          <w:sz w:val="22"/>
          <w:szCs w:val="22"/>
        </w:rPr>
      </w:pPr>
    </w:p>
    <w:p w14:paraId="4BFB847C" w14:textId="77777777" w:rsidR="00D86702" w:rsidRPr="002A3DA9" w:rsidRDefault="00D86702" w:rsidP="001020F2">
      <w:pPr>
        <w:rPr>
          <w:sz w:val="22"/>
          <w:szCs w:val="22"/>
        </w:rPr>
      </w:pPr>
    </w:p>
    <w:p w14:paraId="1F683322" w14:textId="302664F3" w:rsidR="00C966B4" w:rsidRPr="002A3DA9" w:rsidRDefault="00C966B4" w:rsidP="001020F2">
      <w:pPr>
        <w:rPr>
          <w:sz w:val="22"/>
          <w:szCs w:val="22"/>
        </w:rPr>
      </w:pPr>
      <w:r w:rsidRPr="002A3DA9">
        <w:rPr>
          <w:sz w:val="22"/>
          <w:szCs w:val="22"/>
        </w:rPr>
        <w:t xml:space="preserve">Current Second year students will receive a "J" grade at the end of the semester.  The class grade will be computed after the presentation in December.   The grade will depend on </w:t>
      </w:r>
    </w:p>
    <w:p w14:paraId="7B7E6123" w14:textId="3466A392" w:rsidR="00C966B4" w:rsidRPr="002A3DA9" w:rsidRDefault="00C966B4" w:rsidP="001020F2">
      <w:pPr>
        <w:rPr>
          <w:sz w:val="22"/>
          <w:szCs w:val="22"/>
        </w:rPr>
      </w:pPr>
      <w:r w:rsidRPr="002A3DA9">
        <w:rPr>
          <w:sz w:val="22"/>
          <w:szCs w:val="22"/>
        </w:rPr>
        <w:t xml:space="preserve">*how well developed the draft proposal for your </w:t>
      </w:r>
      <w:proofErr w:type="gramStart"/>
      <w:r w:rsidRPr="002A3DA9">
        <w:rPr>
          <w:sz w:val="22"/>
          <w:szCs w:val="22"/>
        </w:rPr>
        <w:t>second year</w:t>
      </w:r>
      <w:proofErr w:type="gramEnd"/>
      <w:r w:rsidRPr="002A3DA9">
        <w:rPr>
          <w:sz w:val="22"/>
          <w:szCs w:val="22"/>
        </w:rPr>
        <w:t xml:space="preserve"> project is on the first day of class (10%), *student preparation for and participation in class discussion</w:t>
      </w:r>
      <w:r w:rsidR="008B1111" w:rsidRPr="002A3DA9">
        <w:rPr>
          <w:sz w:val="22"/>
          <w:szCs w:val="22"/>
        </w:rPr>
        <w:t>, including the quality of materials sent to students</w:t>
      </w:r>
      <w:r w:rsidR="00A3684D" w:rsidRPr="002A3DA9">
        <w:rPr>
          <w:sz w:val="22"/>
          <w:szCs w:val="22"/>
        </w:rPr>
        <w:t xml:space="preserve"> (10</w:t>
      </w:r>
      <w:r w:rsidRPr="002A3DA9">
        <w:rPr>
          <w:sz w:val="22"/>
          <w:szCs w:val="22"/>
        </w:rPr>
        <w:t xml:space="preserve">%), </w:t>
      </w:r>
    </w:p>
    <w:p w14:paraId="3A6167FD" w14:textId="6E4F7212" w:rsidR="00C966B4" w:rsidRPr="002A3DA9" w:rsidRDefault="00C966B4" w:rsidP="001020F2">
      <w:pPr>
        <w:rPr>
          <w:sz w:val="22"/>
          <w:szCs w:val="22"/>
        </w:rPr>
      </w:pPr>
      <w:r w:rsidRPr="002A3DA9">
        <w:rPr>
          <w:sz w:val="22"/>
          <w:szCs w:val="22"/>
        </w:rPr>
        <w:t>*leadership of class sessions, which includes getting materials to classmates out sufficiently prior to class and structuri</w:t>
      </w:r>
      <w:r w:rsidR="00A3684D" w:rsidRPr="002A3DA9">
        <w:rPr>
          <w:sz w:val="22"/>
          <w:szCs w:val="22"/>
        </w:rPr>
        <w:t>ng the class discussion well (10</w:t>
      </w:r>
      <w:r w:rsidRPr="002A3DA9">
        <w:rPr>
          <w:sz w:val="22"/>
          <w:szCs w:val="22"/>
        </w:rPr>
        <w:t xml:space="preserve">%) </w:t>
      </w:r>
    </w:p>
    <w:p w14:paraId="34A87AB9" w14:textId="0392EBE9" w:rsidR="006854B4" w:rsidRPr="002A3DA9" w:rsidRDefault="00A3684D" w:rsidP="001020F2">
      <w:pPr>
        <w:rPr>
          <w:sz w:val="22"/>
          <w:szCs w:val="22"/>
        </w:rPr>
      </w:pPr>
      <w:r w:rsidRPr="002A3DA9">
        <w:rPr>
          <w:sz w:val="22"/>
          <w:szCs w:val="22"/>
        </w:rPr>
        <w:t>*</w:t>
      </w:r>
      <w:r w:rsidR="006854B4" w:rsidRPr="002A3DA9">
        <w:rPr>
          <w:sz w:val="22"/>
          <w:szCs w:val="22"/>
        </w:rPr>
        <w:t>Your final paper</w:t>
      </w:r>
      <w:r w:rsidR="00AA7145" w:rsidRPr="002A3DA9">
        <w:rPr>
          <w:sz w:val="22"/>
          <w:szCs w:val="22"/>
        </w:rPr>
        <w:t xml:space="preserve"> for this class</w:t>
      </w:r>
      <w:r w:rsidRPr="002A3DA9">
        <w:rPr>
          <w:sz w:val="22"/>
          <w:szCs w:val="22"/>
        </w:rPr>
        <w:t xml:space="preserve"> (20%)</w:t>
      </w:r>
    </w:p>
    <w:p w14:paraId="45DF1A85" w14:textId="77777777" w:rsidR="00C966B4" w:rsidRPr="002A3DA9" w:rsidRDefault="00C966B4" w:rsidP="001020F2">
      <w:pPr>
        <w:rPr>
          <w:sz w:val="22"/>
          <w:szCs w:val="22"/>
        </w:rPr>
      </w:pPr>
      <w:r w:rsidRPr="002A3DA9">
        <w:rPr>
          <w:sz w:val="22"/>
          <w:szCs w:val="22"/>
        </w:rPr>
        <w:t>*and the oral presentation (50%), which of course will depend on the research work done over the course of the year.  The grade for the presentation will be given by the chair of the student's committee.</w:t>
      </w:r>
    </w:p>
    <w:p w14:paraId="1B093058" w14:textId="77777777" w:rsidR="00C966B4" w:rsidRPr="002A3DA9" w:rsidRDefault="00C966B4" w:rsidP="001020F2">
      <w:pPr>
        <w:rPr>
          <w:sz w:val="22"/>
          <w:szCs w:val="22"/>
        </w:rPr>
      </w:pPr>
    </w:p>
    <w:p w14:paraId="4A905325" w14:textId="23A21633" w:rsidR="00C966B4" w:rsidRPr="002A3DA9" w:rsidRDefault="00C966B4" w:rsidP="001020F2">
      <w:pPr>
        <w:rPr>
          <w:sz w:val="22"/>
          <w:szCs w:val="22"/>
        </w:rPr>
      </w:pPr>
      <w:r w:rsidRPr="002A3DA9">
        <w:rPr>
          <w:sz w:val="22"/>
          <w:szCs w:val="22"/>
        </w:rPr>
        <w:t xml:space="preserve">The grade for third year students will be given at the end of the semester.  It will depend on </w:t>
      </w:r>
    </w:p>
    <w:p w14:paraId="31B593D2" w14:textId="521F70E0" w:rsidR="00C966B4" w:rsidRPr="002A3DA9" w:rsidRDefault="00C966B4" w:rsidP="001020F2">
      <w:pPr>
        <w:rPr>
          <w:sz w:val="22"/>
          <w:szCs w:val="22"/>
        </w:rPr>
      </w:pPr>
      <w:r w:rsidRPr="002A3DA9">
        <w:rPr>
          <w:sz w:val="22"/>
          <w:szCs w:val="22"/>
        </w:rPr>
        <w:t>*student preparation for and participation in class discussion</w:t>
      </w:r>
      <w:r w:rsidR="00005F48" w:rsidRPr="002A3DA9">
        <w:rPr>
          <w:sz w:val="22"/>
          <w:szCs w:val="22"/>
        </w:rPr>
        <w:t>, including the quality of materials sent to students</w:t>
      </w:r>
      <w:r w:rsidRPr="002A3DA9">
        <w:rPr>
          <w:sz w:val="22"/>
          <w:szCs w:val="22"/>
        </w:rPr>
        <w:t xml:space="preserve"> (30%), </w:t>
      </w:r>
    </w:p>
    <w:p w14:paraId="1DF4AC05" w14:textId="19B09AFE" w:rsidR="00C966B4" w:rsidRPr="002A3DA9" w:rsidRDefault="00C966B4" w:rsidP="001020F2">
      <w:pPr>
        <w:rPr>
          <w:sz w:val="22"/>
          <w:szCs w:val="22"/>
        </w:rPr>
      </w:pPr>
      <w:r w:rsidRPr="002A3DA9">
        <w:rPr>
          <w:sz w:val="22"/>
          <w:szCs w:val="22"/>
        </w:rPr>
        <w:t xml:space="preserve">* leadership of class sessions, which includes getting materials to classmates out sufficiently prior to class and structuring the class discussion well (40%).  At least one session must address thoughts regarding a dissertation proposal.  It is expected that students will have sketched out </w:t>
      </w:r>
      <w:r w:rsidR="00D60195">
        <w:rPr>
          <w:sz w:val="22"/>
          <w:szCs w:val="22"/>
        </w:rPr>
        <w:t xml:space="preserve">at least </w:t>
      </w:r>
      <w:r w:rsidRPr="002A3DA9">
        <w:rPr>
          <w:sz w:val="22"/>
          <w:szCs w:val="22"/>
        </w:rPr>
        <w:t>preliminary ideas of an introduction section and some sense of the likely methodology to be used.</w:t>
      </w:r>
    </w:p>
    <w:p w14:paraId="746115D1" w14:textId="2736C629" w:rsidR="006854B4" w:rsidRPr="002A3DA9" w:rsidRDefault="00D60195" w:rsidP="001020F2">
      <w:pPr>
        <w:rPr>
          <w:sz w:val="22"/>
          <w:szCs w:val="22"/>
        </w:rPr>
      </w:pPr>
      <w:r>
        <w:rPr>
          <w:sz w:val="22"/>
          <w:szCs w:val="22"/>
        </w:rPr>
        <w:t>*</w:t>
      </w:r>
      <w:r w:rsidR="006854B4" w:rsidRPr="002A3DA9">
        <w:rPr>
          <w:sz w:val="22"/>
          <w:szCs w:val="22"/>
        </w:rPr>
        <w:t>Your final paper for this class</w:t>
      </w:r>
      <w:r w:rsidR="007314BF" w:rsidRPr="002A3DA9">
        <w:rPr>
          <w:sz w:val="22"/>
          <w:szCs w:val="22"/>
        </w:rPr>
        <w:t xml:space="preserve"> (30%)</w:t>
      </w:r>
    </w:p>
    <w:p w14:paraId="431F2D78" w14:textId="1E201AA7" w:rsidR="00AA70FA" w:rsidRPr="002A3DA9" w:rsidRDefault="00AA70FA" w:rsidP="001020F2">
      <w:pPr>
        <w:rPr>
          <w:sz w:val="22"/>
          <w:szCs w:val="22"/>
        </w:rPr>
      </w:pPr>
    </w:p>
    <w:p w14:paraId="5645CE6E" w14:textId="41280B1B" w:rsidR="00D60195" w:rsidRPr="005B4B59" w:rsidRDefault="00D60195" w:rsidP="00D60195">
      <w:pPr>
        <w:rPr>
          <w:sz w:val="22"/>
          <w:szCs w:val="22"/>
        </w:rPr>
      </w:pPr>
      <w:r w:rsidRPr="005B4B59">
        <w:rPr>
          <w:b/>
          <w:i/>
          <w:sz w:val="22"/>
          <w:szCs w:val="22"/>
        </w:rPr>
        <w:t>About</w:t>
      </w:r>
      <w:r w:rsidRPr="005B4B59">
        <w:rPr>
          <w:b/>
          <w:i/>
          <w:spacing w:val="-1"/>
          <w:sz w:val="22"/>
          <w:szCs w:val="22"/>
        </w:rPr>
        <w:t xml:space="preserve"> </w:t>
      </w:r>
      <w:r w:rsidRPr="005B4B59">
        <w:rPr>
          <w:b/>
          <w:i/>
          <w:spacing w:val="1"/>
          <w:sz w:val="22"/>
          <w:szCs w:val="22"/>
        </w:rPr>
        <w:t>i</w:t>
      </w:r>
      <w:r w:rsidRPr="005B4B59">
        <w:rPr>
          <w:b/>
          <w:i/>
          <w:sz w:val="22"/>
          <w:szCs w:val="22"/>
        </w:rPr>
        <w:t>nde</w:t>
      </w:r>
      <w:r w:rsidRPr="005B4B59">
        <w:rPr>
          <w:b/>
          <w:i/>
          <w:spacing w:val="-2"/>
          <w:sz w:val="22"/>
          <w:szCs w:val="22"/>
        </w:rPr>
        <w:t>p</w:t>
      </w:r>
      <w:r w:rsidRPr="005B4B59">
        <w:rPr>
          <w:b/>
          <w:i/>
          <w:sz w:val="22"/>
          <w:szCs w:val="22"/>
        </w:rPr>
        <w:t>end</w:t>
      </w:r>
      <w:r w:rsidRPr="005B4B59">
        <w:rPr>
          <w:b/>
          <w:i/>
          <w:spacing w:val="-2"/>
          <w:sz w:val="22"/>
          <w:szCs w:val="22"/>
        </w:rPr>
        <w:t>e</w:t>
      </w:r>
      <w:r w:rsidRPr="005B4B59">
        <w:rPr>
          <w:b/>
          <w:i/>
          <w:sz w:val="22"/>
          <w:szCs w:val="22"/>
        </w:rPr>
        <w:t>nt</w:t>
      </w:r>
      <w:r w:rsidRPr="005B4B59">
        <w:rPr>
          <w:b/>
          <w:i/>
          <w:spacing w:val="1"/>
          <w:sz w:val="22"/>
          <w:szCs w:val="22"/>
        </w:rPr>
        <w:t xml:space="preserve"> </w:t>
      </w:r>
      <w:r w:rsidRPr="005B4B59">
        <w:rPr>
          <w:b/>
          <w:i/>
          <w:spacing w:val="-2"/>
          <w:sz w:val="22"/>
          <w:szCs w:val="22"/>
        </w:rPr>
        <w:t>s</w:t>
      </w:r>
      <w:r w:rsidRPr="005B4B59">
        <w:rPr>
          <w:b/>
          <w:i/>
          <w:spacing w:val="1"/>
          <w:sz w:val="22"/>
          <w:szCs w:val="22"/>
        </w:rPr>
        <w:t>t</w:t>
      </w:r>
      <w:r w:rsidRPr="005B4B59">
        <w:rPr>
          <w:b/>
          <w:i/>
          <w:sz w:val="22"/>
          <w:szCs w:val="22"/>
        </w:rPr>
        <w:t>u</w:t>
      </w:r>
      <w:r w:rsidRPr="005B4B59">
        <w:rPr>
          <w:b/>
          <w:i/>
          <w:spacing w:val="-2"/>
          <w:sz w:val="22"/>
          <w:szCs w:val="22"/>
        </w:rPr>
        <w:t>d</w:t>
      </w:r>
      <w:r w:rsidRPr="005B4B59">
        <w:rPr>
          <w:b/>
          <w:i/>
          <w:spacing w:val="1"/>
          <w:sz w:val="22"/>
          <w:szCs w:val="22"/>
        </w:rPr>
        <w:t>i</w:t>
      </w:r>
      <w:r w:rsidRPr="005B4B59">
        <w:rPr>
          <w:b/>
          <w:i/>
          <w:spacing w:val="-2"/>
          <w:sz w:val="22"/>
          <w:szCs w:val="22"/>
        </w:rPr>
        <w:t>e</w:t>
      </w:r>
      <w:r w:rsidRPr="005B4B59">
        <w:rPr>
          <w:b/>
          <w:i/>
          <w:sz w:val="22"/>
          <w:szCs w:val="22"/>
        </w:rPr>
        <w:t>s</w:t>
      </w:r>
      <w:r w:rsidRPr="005B4B59">
        <w:rPr>
          <w:b/>
          <w:i/>
          <w:spacing w:val="-2"/>
          <w:sz w:val="22"/>
          <w:szCs w:val="22"/>
        </w:rPr>
        <w:t xml:space="preserve"> </w:t>
      </w:r>
      <w:r w:rsidRPr="005B4B59">
        <w:rPr>
          <w:b/>
          <w:i/>
          <w:sz w:val="22"/>
          <w:szCs w:val="22"/>
        </w:rPr>
        <w:t>asso</w:t>
      </w:r>
      <w:r w:rsidRPr="005B4B59">
        <w:rPr>
          <w:b/>
          <w:i/>
          <w:spacing w:val="-2"/>
          <w:sz w:val="22"/>
          <w:szCs w:val="22"/>
        </w:rPr>
        <w:t>c</w:t>
      </w:r>
      <w:r w:rsidRPr="005B4B59">
        <w:rPr>
          <w:b/>
          <w:i/>
          <w:spacing w:val="1"/>
          <w:sz w:val="22"/>
          <w:szCs w:val="22"/>
        </w:rPr>
        <w:t>i</w:t>
      </w:r>
      <w:r w:rsidRPr="005B4B59">
        <w:rPr>
          <w:b/>
          <w:i/>
          <w:spacing w:val="-2"/>
          <w:sz w:val="22"/>
          <w:szCs w:val="22"/>
        </w:rPr>
        <w:t>a</w:t>
      </w:r>
      <w:r w:rsidRPr="005B4B59">
        <w:rPr>
          <w:b/>
          <w:i/>
          <w:spacing w:val="1"/>
          <w:sz w:val="22"/>
          <w:szCs w:val="22"/>
        </w:rPr>
        <w:t>t</w:t>
      </w:r>
      <w:r w:rsidRPr="005B4B59">
        <w:rPr>
          <w:b/>
          <w:i/>
          <w:sz w:val="22"/>
          <w:szCs w:val="22"/>
        </w:rPr>
        <w:t xml:space="preserve">ed </w:t>
      </w:r>
      <w:r w:rsidRPr="005B4B59">
        <w:rPr>
          <w:b/>
          <w:i/>
          <w:spacing w:val="-1"/>
          <w:sz w:val="22"/>
          <w:szCs w:val="22"/>
        </w:rPr>
        <w:t>wi</w:t>
      </w:r>
      <w:r w:rsidRPr="005B4B59">
        <w:rPr>
          <w:b/>
          <w:i/>
          <w:spacing w:val="1"/>
          <w:sz w:val="22"/>
          <w:szCs w:val="22"/>
        </w:rPr>
        <w:t>t</w:t>
      </w:r>
      <w:r w:rsidRPr="005B4B59">
        <w:rPr>
          <w:b/>
          <w:i/>
          <w:sz w:val="22"/>
          <w:szCs w:val="22"/>
        </w:rPr>
        <w:t>h</w:t>
      </w:r>
      <w:r w:rsidRPr="005B4B59">
        <w:rPr>
          <w:b/>
          <w:i/>
          <w:spacing w:val="-2"/>
          <w:sz w:val="22"/>
          <w:szCs w:val="22"/>
        </w:rPr>
        <w:t xml:space="preserve"> </w:t>
      </w:r>
      <w:r w:rsidRPr="005B4B59">
        <w:rPr>
          <w:b/>
          <w:i/>
          <w:sz w:val="22"/>
          <w:szCs w:val="22"/>
        </w:rPr>
        <w:t>your</w:t>
      </w:r>
      <w:r w:rsidRPr="005B4B59">
        <w:rPr>
          <w:b/>
          <w:i/>
          <w:spacing w:val="-2"/>
          <w:sz w:val="22"/>
          <w:szCs w:val="22"/>
        </w:rPr>
        <w:t xml:space="preserve"> </w:t>
      </w:r>
      <w:proofErr w:type="gramStart"/>
      <w:r w:rsidRPr="005B4B59">
        <w:rPr>
          <w:b/>
          <w:i/>
          <w:spacing w:val="1"/>
          <w:sz w:val="22"/>
          <w:szCs w:val="22"/>
        </w:rPr>
        <w:t>t</w:t>
      </w:r>
      <w:r w:rsidRPr="005B4B59">
        <w:rPr>
          <w:b/>
          <w:i/>
          <w:sz w:val="22"/>
          <w:szCs w:val="22"/>
        </w:rPr>
        <w:t>h</w:t>
      </w:r>
      <w:r w:rsidRPr="005B4B59">
        <w:rPr>
          <w:b/>
          <w:i/>
          <w:spacing w:val="-1"/>
          <w:sz w:val="22"/>
          <w:szCs w:val="22"/>
        </w:rPr>
        <w:t>i</w:t>
      </w:r>
      <w:r w:rsidRPr="005B4B59">
        <w:rPr>
          <w:b/>
          <w:i/>
          <w:sz w:val="22"/>
          <w:szCs w:val="22"/>
        </w:rPr>
        <w:t>rd</w:t>
      </w:r>
      <w:r w:rsidRPr="005B4B59">
        <w:rPr>
          <w:b/>
          <w:i/>
          <w:spacing w:val="-2"/>
          <w:sz w:val="22"/>
          <w:szCs w:val="22"/>
        </w:rPr>
        <w:t xml:space="preserve"> </w:t>
      </w:r>
      <w:r w:rsidRPr="005B4B59">
        <w:rPr>
          <w:b/>
          <w:i/>
          <w:sz w:val="22"/>
          <w:szCs w:val="22"/>
        </w:rPr>
        <w:t>year</w:t>
      </w:r>
      <w:proofErr w:type="gramEnd"/>
      <w:r w:rsidRPr="005B4B59">
        <w:rPr>
          <w:b/>
          <w:i/>
          <w:spacing w:val="1"/>
          <w:sz w:val="22"/>
          <w:szCs w:val="22"/>
        </w:rPr>
        <w:t xml:space="preserve"> </w:t>
      </w:r>
      <w:r w:rsidRPr="005B4B59">
        <w:rPr>
          <w:b/>
          <w:i/>
          <w:spacing w:val="-2"/>
          <w:sz w:val="22"/>
          <w:szCs w:val="22"/>
        </w:rPr>
        <w:t>p</w:t>
      </w:r>
      <w:r w:rsidRPr="005B4B59">
        <w:rPr>
          <w:b/>
          <w:i/>
          <w:sz w:val="22"/>
          <w:szCs w:val="22"/>
        </w:rPr>
        <w:t>aper</w:t>
      </w:r>
      <w:r w:rsidRPr="005B4B59">
        <w:rPr>
          <w:sz w:val="22"/>
          <w:szCs w:val="22"/>
        </w:rPr>
        <w:t>.</w:t>
      </w:r>
      <w:r w:rsidRPr="005B4B59">
        <w:rPr>
          <w:spacing w:val="53"/>
          <w:sz w:val="22"/>
          <w:szCs w:val="22"/>
        </w:rPr>
        <w:t xml:space="preserve"> </w:t>
      </w:r>
      <w:r w:rsidR="00E857D0">
        <w:rPr>
          <w:spacing w:val="-1"/>
          <w:sz w:val="22"/>
          <w:szCs w:val="22"/>
        </w:rPr>
        <w:t>Up until now, at least, third year</w:t>
      </w:r>
      <w:r w:rsidRPr="005B4B59">
        <w:rPr>
          <w:spacing w:val="-2"/>
          <w:sz w:val="22"/>
          <w:szCs w:val="22"/>
        </w:rPr>
        <w:t xml:space="preserve"> </w:t>
      </w:r>
      <w:r w:rsidRPr="005B4B59">
        <w:rPr>
          <w:sz w:val="22"/>
          <w:szCs w:val="22"/>
        </w:rPr>
        <w:t>s</w:t>
      </w:r>
      <w:r w:rsidRPr="005B4B59">
        <w:rPr>
          <w:spacing w:val="1"/>
          <w:sz w:val="22"/>
          <w:szCs w:val="22"/>
        </w:rPr>
        <w:t>t</w:t>
      </w:r>
      <w:r w:rsidRPr="005B4B59">
        <w:rPr>
          <w:spacing w:val="-2"/>
          <w:sz w:val="22"/>
          <w:szCs w:val="22"/>
        </w:rPr>
        <w:t>u</w:t>
      </w:r>
      <w:r w:rsidRPr="005B4B59">
        <w:rPr>
          <w:sz w:val="22"/>
          <w:szCs w:val="22"/>
        </w:rPr>
        <w:t>de</w:t>
      </w:r>
      <w:r w:rsidRPr="005B4B59">
        <w:rPr>
          <w:spacing w:val="-2"/>
          <w:sz w:val="22"/>
          <w:szCs w:val="22"/>
        </w:rPr>
        <w:t>n</w:t>
      </w:r>
      <w:r w:rsidRPr="005B4B59">
        <w:rPr>
          <w:spacing w:val="1"/>
          <w:sz w:val="22"/>
          <w:szCs w:val="22"/>
        </w:rPr>
        <w:t>t</w:t>
      </w:r>
      <w:r w:rsidRPr="005B4B59">
        <w:rPr>
          <w:sz w:val="22"/>
          <w:szCs w:val="22"/>
        </w:rPr>
        <w:t>s</w:t>
      </w:r>
      <w:r w:rsidR="00E857D0">
        <w:rPr>
          <w:sz w:val="22"/>
          <w:szCs w:val="22"/>
        </w:rPr>
        <w:t xml:space="preserve"> have</w:t>
      </w:r>
      <w:r w:rsidRPr="005B4B59">
        <w:rPr>
          <w:spacing w:val="1"/>
          <w:sz w:val="22"/>
          <w:szCs w:val="22"/>
        </w:rPr>
        <w:t xml:space="preserve"> </w:t>
      </w:r>
      <w:r w:rsidRPr="005B4B59">
        <w:rPr>
          <w:spacing w:val="-2"/>
          <w:sz w:val="22"/>
          <w:szCs w:val="22"/>
        </w:rPr>
        <w:t>s</w:t>
      </w:r>
      <w:r w:rsidRPr="005B4B59">
        <w:rPr>
          <w:spacing w:val="1"/>
          <w:sz w:val="22"/>
          <w:szCs w:val="22"/>
        </w:rPr>
        <w:t>i</w:t>
      </w:r>
      <w:r w:rsidRPr="005B4B59">
        <w:rPr>
          <w:spacing w:val="-2"/>
          <w:sz w:val="22"/>
          <w:szCs w:val="22"/>
        </w:rPr>
        <w:t>g</w:t>
      </w:r>
      <w:r w:rsidRPr="005B4B59">
        <w:rPr>
          <w:sz w:val="22"/>
          <w:szCs w:val="22"/>
        </w:rPr>
        <w:t>n</w:t>
      </w:r>
      <w:r w:rsidR="00E857D0">
        <w:rPr>
          <w:sz w:val="22"/>
          <w:szCs w:val="22"/>
        </w:rPr>
        <w:t>ed</w:t>
      </w:r>
      <w:r w:rsidRPr="005B4B59">
        <w:rPr>
          <w:sz w:val="22"/>
          <w:szCs w:val="22"/>
        </w:rPr>
        <w:t xml:space="preserve"> up </w:t>
      </w:r>
      <w:r w:rsidRPr="005B4B59">
        <w:rPr>
          <w:spacing w:val="1"/>
          <w:sz w:val="22"/>
          <w:szCs w:val="22"/>
        </w:rPr>
        <w:t>f</w:t>
      </w:r>
      <w:r w:rsidRPr="005B4B59">
        <w:rPr>
          <w:spacing w:val="-2"/>
          <w:sz w:val="22"/>
          <w:szCs w:val="22"/>
        </w:rPr>
        <w:t>o</w:t>
      </w:r>
      <w:r w:rsidRPr="005B4B59">
        <w:rPr>
          <w:sz w:val="22"/>
          <w:szCs w:val="22"/>
        </w:rPr>
        <w:t>r a</w:t>
      </w:r>
      <w:r w:rsidRPr="005B4B59">
        <w:rPr>
          <w:spacing w:val="1"/>
          <w:sz w:val="22"/>
          <w:szCs w:val="22"/>
        </w:rPr>
        <w:t xml:space="preserve"> </w:t>
      </w:r>
      <w:r w:rsidRPr="005B4B59">
        <w:rPr>
          <w:sz w:val="22"/>
          <w:szCs w:val="22"/>
        </w:rPr>
        <w:t>p</w:t>
      </w:r>
      <w:r w:rsidRPr="005B4B59">
        <w:rPr>
          <w:spacing w:val="-2"/>
          <w:sz w:val="22"/>
          <w:szCs w:val="22"/>
        </w:rPr>
        <w:t>r</w:t>
      </w:r>
      <w:r w:rsidRPr="005B4B59">
        <w:rPr>
          <w:sz w:val="22"/>
          <w:szCs w:val="22"/>
        </w:rPr>
        <w:t>e</w:t>
      </w:r>
      <w:r w:rsidRPr="005B4B59">
        <w:rPr>
          <w:spacing w:val="-4"/>
          <w:sz w:val="22"/>
          <w:szCs w:val="22"/>
        </w:rPr>
        <w:t>-</w:t>
      </w:r>
      <w:r w:rsidRPr="005B4B59">
        <w:rPr>
          <w:sz w:val="22"/>
          <w:szCs w:val="22"/>
        </w:rPr>
        <w:t>d</w:t>
      </w:r>
      <w:r w:rsidRPr="005B4B59">
        <w:rPr>
          <w:spacing w:val="1"/>
          <w:sz w:val="22"/>
          <w:szCs w:val="22"/>
        </w:rPr>
        <w:t>i</w:t>
      </w:r>
      <w:r w:rsidRPr="005B4B59">
        <w:rPr>
          <w:sz w:val="22"/>
          <w:szCs w:val="22"/>
        </w:rPr>
        <w:t>sse</w:t>
      </w:r>
      <w:r w:rsidRPr="005B4B59">
        <w:rPr>
          <w:spacing w:val="-2"/>
          <w:sz w:val="22"/>
          <w:szCs w:val="22"/>
        </w:rPr>
        <w:t>r</w:t>
      </w:r>
      <w:r w:rsidRPr="005B4B59">
        <w:rPr>
          <w:spacing w:val="1"/>
          <w:sz w:val="22"/>
          <w:szCs w:val="22"/>
        </w:rPr>
        <w:t>t</w:t>
      </w:r>
      <w:r w:rsidRPr="005B4B59">
        <w:rPr>
          <w:spacing w:val="-2"/>
          <w:sz w:val="22"/>
          <w:szCs w:val="22"/>
        </w:rPr>
        <w:t>a</w:t>
      </w:r>
      <w:r w:rsidRPr="005B4B59">
        <w:rPr>
          <w:spacing w:val="1"/>
          <w:sz w:val="22"/>
          <w:szCs w:val="22"/>
        </w:rPr>
        <w:t>ti</w:t>
      </w:r>
      <w:r w:rsidRPr="005B4B59">
        <w:rPr>
          <w:sz w:val="22"/>
          <w:szCs w:val="22"/>
        </w:rPr>
        <w:t>on</w:t>
      </w:r>
      <w:r w:rsidRPr="005B4B59">
        <w:rPr>
          <w:spacing w:val="-2"/>
          <w:sz w:val="22"/>
          <w:szCs w:val="22"/>
        </w:rPr>
        <w:t xml:space="preserve"> </w:t>
      </w:r>
      <w:r w:rsidRPr="005B4B59">
        <w:rPr>
          <w:sz w:val="22"/>
          <w:szCs w:val="22"/>
        </w:rPr>
        <w:t>p</w:t>
      </w:r>
      <w:r w:rsidRPr="005B4B59">
        <w:rPr>
          <w:spacing w:val="1"/>
          <w:sz w:val="22"/>
          <w:szCs w:val="22"/>
        </w:rPr>
        <w:t>r</w:t>
      </w:r>
      <w:r w:rsidRPr="005B4B59">
        <w:rPr>
          <w:spacing w:val="-2"/>
          <w:sz w:val="22"/>
          <w:szCs w:val="22"/>
        </w:rPr>
        <w:t>o</w:t>
      </w:r>
      <w:r w:rsidRPr="005B4B59">
        <w:rPr>
          <w:spacing w:val="1"/>
          <w:sz w:val="22"/>
          <w:szCs w:val="22"/>
        </w:rPr>
        <w:t>j</w:t>
      </w:r>
      <w:r w:rsidRPr="005B4B59">
        <w:rPr>
          <w:spacing w:val="-2"/>
          <w:sz w:val="22"/>
          <w:szCs w:val="22"/>
        </w:rPr>
        <w:t>e</w:t>
      </w:r>
      <w:r w:rsidRPr="005B4B59">
        <w:rPr>
          <w:sz w:val="22"/>
          <w:szCs w:val="22"/>
        </w:rPr>
        <w:t>ct</w:t>
      </w:r>
      <w:r w:rsidRPr="005B4B59">
        <w:rPr>
          <w:spacing w:val="-1"/>
          <w:sz w:val="22"/>
          <w:szCs w:val="22"/>
        </w:rPr>
        <w:t xml:space="preserve"> </w:t>
      </w:r>
      <w:r w:rsidRPr="005B4B59">
        <w:rPr>
          <w:sz w:val="22"/>
          <w:szCs w:val="22"/>
        </w:rPr>
        <w:t>cou</w:t>
      </w:r>
      <w:r w:rsidRPr="005B4B59">
        <w:rPr>
          <w:spacing w:val="-2"/>
          <w:sz w:val="22"/>
          <w:szCs w:val="22"/>
        </w:rPr>
        <w:t>r</w:t>
      </w:r>
      <w:r w:rsidRPr="005B4B59">
        <w:rPr>
          <w:sz w:val="22"/>
          <w:szCs w:val="22"/>
        </w:rPr>
        <w:t>se, M</w:t>
      </w:r>
      <w:r w:rsidRPr="005B4B59">
        <w:rPr>
          <w:spacing w:val="-4"/>
          <w:sz w:val="22"/>
          <w:szCs w:val="22"/>
        </w:rPr>
        <w:t>G</w:t>
      </w:r>
      <w:r w:rsidRPr="005B4B59">
        <w:rPr>
          <w:spacing w:val="-2"/>
          <w:sz w:val="22"/>
          <w:szCs w:val="22"/>
        </w:rPr>
        <w:t>M</w:t>
      </w:r>
      <w:r w:rsidRPr="005B4B59">
        <w:rPr>
          <w:spacing w:val="2"/>
          <w:sz w:val="22"/>
          <w:szCs w:val="22"/>
        </w:rPr>
        <w:t>T</w:t>
      </w:r>
      <w:r w:rsidRPr="005B4B59">
        <w:rPr>
          <w:sz w:val="22"/>
          <w:szCs w:val="22"/>
        </w:rPr>
        <w:t>889</w:t>
      </w:r>
      <w:r w:rsidRPr="005B4B59">
        <w:rPr>
          <w:spacing w:val="-2"/>
          <w:sz w:val="22"/>
          <w:szCs w:val="22"/>
        </w:rPr>
        <w:t>8</w:t>
      </w:r>
      <w:r w:rsidRPr="005B4B59">
        <w:rPr>
          <w:sz w:val="22"/>
          <w:szCs w:val="22"/>
        </w:rPr>
        <w:t xml:space="preserve">01 </w:t>
      </w:r>
      <w:r w:rsidRPr="005B4B59">
        <w:rPr>
          <w:spacing w:val="-2"/>
          <w:sz w:val="22"/>
          <w:szCs w:val="22"/>
        </w:rPr>
        <w:t>a</w:t>
      </w:r>
      <w:r w:rsidRPr="005B4B59">
        <w:rPr>
          <w:sz w:val="22"/>
          <w:szCs w:val="22"/>
        </w:rPr>
        <w:t>ss</w:t>
      </w:r>
      <w:r w:rsidRPr="005B4B59">
        <w:rPr>
          <w:spacing w:val="-2"/>
          <w:sz w:val="22"/>
          <w:szCs w:val="22"/>
        </w:rPr>
        <w:t>o</w:t>
      </w:r>
      <w:r w:rsidRPr="005B4B59">
        <w:rPr>
          <w:sz w:val="22"/>
          <w:szCs w:val="22"/>
        </w:rPr>
        <w:t>c</w:t>
      </w:r>
      <w:r w:rsidRPr="005B4B59">
        <w:rPr>
          <w:spacing w:val="1"/>
          <w:sz w:val="22"/>
          <w:szCs w:val="22"/>
        </w:rPr>
        <w:t>i</w:t>
      </w:r>
      <w:r w:rsidRPr="005B4B59">
        <w:rPr>
          <w:spacing w:val="-2"/>
          <w:sz w:val="22"/>
          <w:szCs w:val="22"/>
        </w:rPr>
        <w:t>a</w:t>
      </w:r>
      <w:r w:rsidRPr="005B4B59">
        <w:rPr>
          <w:spacing w:val="1"/>
          <w:sz w:val="22"/>
          <w:szCs w:val="22"/>
        </w:rPr>
        <w:t>t</w:t>
      </w:r>
      <w:r w:rsidRPr="005B4B59">
        <w:rPr>
          <w:sz w:val="22"/>
          <w:szCs w:val="22"/>
        </w:rPr>
        <w:t>ed</w:t>
      </w:r>
      <w:r w:rsidRPr="005B4B59">
        <w:rPr>
          <w:spacing w:val="-5"/>
          <w:sz w:val="22"/>
          <w:szCs w:val="22"/>
        </w:rPr>
        <w:t xml:space="preserve"> </w:t>
      </w:r>
      <w:r w:rsidRPr="005B4B59">
        <w:rPr>
          <w:spacing w:val="-1"/>
          <w:sz w:val="22"/>
          <w:szCs w:val="22"/>
        </w:rPr>
        <w:t>w</w:t>
      </w:r>
      <w:r w:rsidRPr="005B4B59">
        <w:rPr>
          <w:spacing w:val="1"/>
          <w:sz w:val="22"/>
          <w:szCs w:val="22"/>
        </w:rPr>
        <w:t>it</w:t>
      </w:r>
      <w:r w:rsidRPr="005B4B59">
        <w:rPr>
          <w:sz w:val="22"/>
          <w:szCs w:val="22"/>
        </w:rPr>
        <w:t>h</w:t>
      </w:r>
      <w:r w:rsidRPr="005B4B59">
        <w:rPr>
          <w:spacing w:val="-2"/>
          <w:sz w:val="22"/>
          <w:szCs w:val="22"/>
        </w:rPr>
        <w:t xml:space="preserve"> </w:t>
      </w:r>
      <w:r w:rsidRPr="005B4B59">
        <w:rPr>
          <w:spacing w:val="1"/>
          <w:sz w:val="22"/>
          <w:szCs w:val="22"/>
        </w:rPr>
        <w:t>t</w:t>
      </w:r>
      <w:r w:rsidRPr="005B4B59">
        <w:rPr>
          <w:sz w:val="22"/>
          <w:szCs w:val="22"/>
        </w:rPr>
        <w:t>h</w:t>
      </w:r>
      <w:r w:rsidRPr="005B4B59">
        <w:rPr>
          <w:spacing w:val="-2"/>
          <w:sz w:val="22"/>
          <w:szCs w:val="22"/>
        </w:rPr>
        <w:t>e</w:t>
      </w:r>
      <w:r w:rsidRPr="005B4B59">
        <w:rPr>
          <w:spacing w:val="1"/>
          <w:sz w:val="22"/>
          <w:szCs w:val="22"/>
        </w:rPr>
        <w:t>i</w:t>
      </w:r>
      <w:r w:rsidRPr="005B4B59">
        <w:rPr>
          <w:sz w:val="22"/>
          <w:szCs w:val="22"/>
        </w:rPr>
        <w:t>r</w:t>
      </w:r>
      <w:r w:rsidRPr="005B4B59">
        <w:rPr>
          <w:spacing w:val="-1"/>
          <w:sz w:val="22"/>
          <w:szCs w:val="22"/>
        </w:rPr>
        <w:t xml:space="preserve"> </w:t>
      </w:r>
      <w:proofErr w:type="gramStart"/>
      <w:r w:rsidRPr="005B4B59">
        <w:rPr>
          <w:spacing w:val="1"/>
          <w:sz w:val="22"/>
          <w:szCs w:val="22"/>
        </w:rPr>
        <w:t>t</w:t>
      </w:r>
      <w:r w:rsidRPr="005B4B59">
        <w:rPr>
          <w:sz w:val="22"/>
          <w:szCs w:val="22"/>
        </w:rPr>
        <w:t>h</w:t>
      </w:r>
      <w:r w:rsidRPr="005B4B59">
        <w:rPr>
          <w:spacing w:val="-1"/>
          <w:sz w:val="22"/>
          <w:szCs w:val="22"/>
        </w:rPr>
        <w:t>i</w:t>
      </w:r>
      <w:r w:rsidRPr="005B4B59">
        <w:rPr>
          <w:spacing w:val="1"/>
          <w:sz w:val="22"/>
          <w:szCs w:val="22"/>
        </w:rPr>
        <w:t>r</w:t>
      </w:r>
      <w:r w:rsidRPr="005B4B59">
        <w:rPr>
          <w:sz w:val="22"/>
          <w:szCs w:val="22"/>
        </w:rPr>
        <w:t xml:space="preserve">d </w:t>
      </w:r>
      <w:r w:rsidRPr="005B4B59">
        <w:rPr>
          <w:spacing w:val="-2"/>
          <w:sz w:val="22"/>
          <w:szCs w:val="22"/>
        </w:rPr>
        <w:t>y</w:t>
      </w:r>
      <w:r w:rsidRPr="005B4B59">
        <w:rPr>
          <w:sz w:val="22"/>
          <w:szCs w:val="22"/>
        </w:rPr>
        <w:t>ear</w:t>
      </w:r>
      <w:proofErr w:type="gramEnd"/>
      <w:r w:rsidRPr="005B4B59">
        <w:rPr>
          <w:spacing w:val="1"/>
          <w:sz w:val="22"/>
          <w:szCs w:val="22"/>
        </w:rPr>
        <w:t xml:space="preserve"> </w:t>
      </w:r>
      <w:r w:rsidRPr="005B4B59">
        <w:rPr>
          <w:sz w:val="22"/>
          <w:szCs w:val="22"/>
        </w:rPr>
        <w:t>pap</w:t>
      </w:r>
      <w:r w:rsidRPr="005B4B59">
        <w:rPr>
          <w:spacing w:val="-2"/>
          <w:sz w:val="22"/>
          <w:szCs w:val="22"/>
        </w:rPr>
        <w:t>e</w:t>
      </w:r>
      <w:r w:rsidRPr="005B4B59">
        <w:rPr>
          <w:spacing w:val="1"/>
          <w:sz w:val="22"/>
          <w:szCs w:val="22"/>
        </w:rPr>
        <w:t>r</w:t>
      </w:r>
      <w:r w:rsidRPr="005B4B59">
        <w:rPr>
          <w:sz w:val="22"/>
          <w:szCs w:val="22"/>
        </w:rPr>
        <w:t>.</w:t>
      </w:r>
      <w:r w:rsidRPr="005B4B59">
        <w:rPr>
          <w:spacing w:val="53"/>
          <w:sz w:val="22"/>
          <w:szCs w:val="22"/>
        </w:rPr>
        <w:t xml:space="preserve"> </w:t>
      </w:r>
      <w:r w:rsidRPr="005B4B59">
        <w:rPr>
          <w:spacing w:val="2"/>
          <w:sz w:val="22"/>
          <w:szCs w:val="22"/>
        </w:rPr>
        <w:t>The</w:t>
      </w:r>
      <w:r w:rsidRPr="005B4B59">
        <w:rPr>
          <w:spacing w:val="1"/>
          <w:sz w:val="22"/>
          <w:szCs w:val="22"/>
        </w:rPr>
        <w:t xml:space="preserve"> </w:t>
      </w:r>
      <w:r w:rsidRPr="005B4B59">
        <w:rPr>
          <w:spacing w:val="-2"/>
          <w:sz w:val="22"/>
          <w:szCs w:val="22"/>
        </w:rPr>
        <w:t>g</w:t>
      </w:r>
      <w:r w:rsidRPr="005B4B59">
        <w:rPr>
          <w:spacing w:val="1"/>
          <w:sz w:val="22"/>
          <w:szCs w:val="22"/>
        </w:rPr>
        <w:t>r</w:t>
      </w:r>
      <w:r w:rsidRPr="005B4B59">
        <w:rPr>
          <w:sz w:val="22"/>
          <w:szCs w:val="22"/>
        </w:rPr>
        <w:t>a</w:t>
      </w:r>
      <w:r w:rsidRPr="005B4B59">
        <w:rPr>
          <w:spacing w:val="-2"/>
          <w:sz w:val="22"/>
          <w:szCs w:val="22"/>
        </w:rPr>
        <w:t>d</w:t>
      </w:r>
      <w:r w:rsidRPr="005B4B59">
        <w:rPr>
          <w:sz w:val="22"/>
          <w:szCs w:val="22"/>
        </w:rPr>
        <w:t>e</w:t>
      </w:r>
      <w:r w:rsidRPr="005B4B59">
        <w:rPr>
          <w:spacing w:val="1"/>
          <w:sz w:val="22"/>
          <w:szCs w:val="22"/>
        </w:rPr>
        <w:t xml:space="preserve"> </w:t>
      </w:r>
      <w:r w:rsidRPr="005B4B59">
        <w:rPr>
          <w:spacing w:val="-1"/>
          <w:sz w:val="22"/>
          <w:szCs w:val="22"/>
        </w:rPr>
        <w:t>i</w:t>
      </w:r>
      <w:r w:rsidRPr="005B4B59">
        <w:rPr>
          <w:sz w:val="22"/>
          <w:szCs w:val="22"/>
        </w:rPr>
        <w:t>s</w:t>
      </w:r>
      <w:r w:rsidRPr="005B4B59">
        <w:rPr>
          <w:spacing w:val="-2"/>
          <w:sz w:val="22"/>
          <w:szCs w:val="22"/>
        </w:rPr>
        <w:t xml:space="preserve"> </w:t>
      </w:r>
      <w:r w:rsidRPr="005B4B59">
        <w:rPr>
          <w:sz w:val="22"/>
          <w:szCs w:val="22"/>
        </w:rPr>
        <w:t xml:space="preserve">computed </w:t>
      </w:r>
      <w:r w:rsidRPr="005B4B59">
        <w:rPr>
          <w:spacing w:val="-1"/>
          <w:sz w:val="22"/>
          <w:szCs w:val="22"/>
        </w:rPr>
        <w:t>w</w:t>
      </w:r>
      <w:r w:rsidRPr="005B4B59">
        <w:rPr>
          <w:spacing w:val="-2"/>
          <w:sz w:val="22"/>
          <w:szCs w:val="22"/>
        </w:rPr>
        <w:t>h</w:t>
      </w:r>
      <w:r w:rsidRPr="005B4B59">
        <w:rPr>
          <w:sz w:val="22"/>
          <w:szCs w:val="22"/>
        </w:rPr>
        <w:t xml:space="preserve">en </w:t>
      </w:r>
      <w:r w:rsidRPr="005B4B59">
        <w:rPr>
          <w:spacing w:val="1"/>
          <w:sz w:val="22"/>
          <w:szCs w:val="22"/>
        </w:rPr>
        <w:t>t</w:t>
      </w:r>
      <w:r w:rsidRPr="005B4B59">
        <w:rPr>
          <w:spacing w:val="-2"/>
          <w:sz w:val="22"/>
          <w:szCs w:val="22"/>
        </w:rPr>
        <w:t>h</w:t>
      </w:r>
      <w:r w:rsidRPr="005B4B59">
        <w:rPr>
          <w:sz w:val="22"/>
          <w:szCs w:val="22"/>
        </w:rPr>
        <w:t>e</w:t>
      </w:r>
      <w:r w:rsidRPr="005B4B59">
        <w:rPr>
          <w:spacing w:val="1"/>
          <w:sz w:val="22"/>
          <w:szCs w:val="22"/>
        </w:rPr>
        <w:t xml:space="preserve"> </w:t>
      </w:r>
      <w:r w:rsidRPr="005B4B59">
        <w:rPr>
          <w:spacing w:val="-1"/>
          <w:sz w:val="22"/>
          <w:szCs w:val="22"/>
        </w:rPr>
        <w:t>w</w:t>
      </w:r>
      <w:r w:rsidRPr="005B4B59">
        <w:rPr>
          <w:spacing w:val="-2"/>
          <w:sz w:val="22"/>
          <w:szCs w:val="22"/>
        </w:rPr>
        <w:t>r</w:t>
      </w:r>
      <w:r w:rsidRPr="005B4B59">
        <w:rPr>
          <w:spacing w:val="1"/>
          <w:sz w:val="22"/>
          <w:szCs w:val="22"/>
        </w:rPr>
        <w:t>i</w:t>
      </w:r>
      <w:r w:rsidRPr="005B4B59">
        <w:rPr>
          <w:spacing w:val="-1"/>
          <w:sz w:val="22"/>
          <w:szCs w:val="22"/>
        </w:rPr>
        <w:t>t</w:t>
      </w:r>
      <w:r w:rsidRPr="005B4B59">
        <w:rPr>
          <w:spacing w:val="1"/>
          <w:sz w:val="22"/>
          <w:szCs w:val="22"/>
        </w:rPr>
        <w:t>t</w:t>
      </w:r>
      <w:r w:rsidRPr="005B4B59">
        <w:rPr>
          <w:sz w:val="22"/>
          <w:szCs w:val="22"/>
        </w:rPr>
        <w:t>en</w:t>
      </w:r>
      <w:r w:rsidRPr="005B4B59">
        <w:rPr>
          <w:spacing w:val="-2"/>
          <w:sz w:val="22"/>
          <w:szCs w:val="22"/>
        </w:rPr>
        <w:t xml:space="preserve"> </w:t>
      </w:r>
      <w:r w:rsidRPr="005B4B59">
        <w:rPr>
          <w:spacing w:val="1"/>
          <w:sz w:val="22"/>
          <w:szCs w:val="22"/>
        </w:rPr>
        <w:t>t</w:t>
      </w:r>
      <w:r w:rsidRPr="005B4B59">
        <w:rPr>
          <w:sz w:val="22"/>
          <w:szCs w:val="22"/>
        </w:rPr>
        <w:t>h</w:t>
      </w:r>
      <w:r w:rsidRPr="005B4B59">
        <w:rPr>
          <w:spacing w:val="-1"/>
          <w:sz w:val="22"/>
          <w:szCs w:val="22"/>
        </w:rPr>
        <w:t>i</w:t>
      </w:r>
      <w:r w:rsidRPr="005B4B59">
        <w:rPr>
          <w:spacing w:val="1"/>
          <w:sz w:val="22"/>
          <w:szCs w:val="22"/>
        </w:rPr>
        <w:t>r</w:t>
      </w:r>
      <w:r w:rsidRPr="005B4B59">
        <w:rPr>
          <w:sz w:val="22"/>
          <w:szCs w:val="22"/>
        </w:rPr>
        <w:t xml:space="preserve">d </w:t>
      </w:r>
      <w:r w:rsidRPr="005B4B59">
        <w:rPr>
          <w:spacing w:val="-2"/>
          <w:sz w:val="22"/>
          <w:szCs w:val="22"/>
        </w:rPr>
        <w:t>y</w:t>
      </w:r>
      <w:r w:rsidRPr="005B4B59">
        <w:rPr>
          <w:sz w:val="22"/>
          <w:szCs w:val="22"/>
        </w:rPr>
        <w:t>ear paper</w:t>
      </w:r>
      <w:r w:rsidRPr="005B4B59">
        <w:rPr>
          <w:spacing w:val="-1"/>
          <w:sz w:val="22"/>
          <w:szCs w:val="22"/>
        </w:rPr>
        <w:t xml:space="preserve"> </w:t>
      </w:r>
      <w:r w:rsidRPr="005B4B59">
        <w:rPr>
          <w:spacing w:val="1"/>
          <w:sz w:val="22"/>
          <w:szCs w:val="22"/>
        </w:rPr>
        <w:t>i</w:t>
      </w:r>
      <w:r w:rsidRPr="005B4B59">
        <w:rPr>
          <w:sz w:val="22"/>
          <w:szCs w:val="22"/>
        </w:rPr>
        <w:t>s</w:t>
      </w:r>
      <w:r w:rsidRPr="005B4B59">
        <w:rPr>
          <w:spacing w:val="-2"/>
          <w:sz w:val="22"/>
          <w:szCs w:val="22"/>
        </w:rPr>
        <w:t xml:space="preserve"> </w:t>
      </w:r>
      <w:r w:rsidRPr="005B4B59">
        <w:rPr>
          <w:sz w:val="22"/>
          <w:szCs w:val="22"/>
        </w:rPr>
        <w:t>co</w:t>
      </w:r>
      <w:r w:rsidRPr="005B4B59">
        <w:rPr>
          <w:spacing w:val="-4"/>
          <w:sz w:val="22"/>
          <w:szCs w:val="22"/>
        </w:rPr>
        <w:t>m</w:t>
      </w:r>
      <w:r w:rsidRPr="005B4B59">
        <w:rPr>
          <w:sz w:val="22"/>
          <w:szCs w:val="22"/>
        </w:rPr>
        <w:t>p</w:t>
      </w:r>
      <w:r w:rsidRPr="005B4B59">
        <w:rPr>
          <w:spacing w:val="1"/>
          <w:sz w:val="22"/>
          <w:szCs w:val="22"/>
        </w:rPr>
        <w:t>l</w:t>
      </w:r>
      <w:r w:rsidRPr="005B4B59">
        <w:rPr>
          <w:sz w:val="22"/>
          <w:szCs w:val="22"/>
        </w:rPr>
        <w:t>e</w:t>
      </w:r>
      <w:r w:rsidRPr="005B4B59">
        <w:rPr>
          <w:spacing w:val="1"/>
          <w:sz w:val="22"/>
          <w:szCs w:val="22"/>
        </w:rPr>
        <w:t>t</w:t>
      </w:r>
      <w:r w:rsidRPr="005B4B59">
        <w:rPr>
          <w:spacing w:val="-2"/>
          <w:sz w:val="22"/>
          <w:szCs w:val="22"/>
        </w:rPr>
        <w:t>e</w:t>
      </w:r>
      <w:r w:rsidRPr="005B4B59">
        <w:rPr>
          <w:sz w:val="22"/>
          <w:szCs w:val="22"/>
        </w:rPr>
        <w:t>d s</w:t>
      </w:r>
      <w:r w:rsidRPr="005B4B59">
        <w:rPr>
          <w:spacing w:val="-2"/>
          <w:sz w:val="22"/>
          <w:szCs w:val="22"/>
        </w:rPr>
        <w:t>a</w:t>
      </w:r>
      <w:r w:rsidRPr="005B4B59">
        <w:rPr>
          <w:spacing w:val="1"/>
          <w:sz w:val="22"/>
          <w:szCs w:val="22"/>
        </w:rPr>
        <w:t>t</w:t>
      </w:r>
      <w:r w:rsidRPr="005B4B59">
        <w:rPr>
          <w:spacing w:val="-1"/>
          <w:sz w:val="22"/>
          <w:szCs w:val="22"/>
        </w:rPr>
        <w:t>i</w:t>
      </w:r>
      <w:r w:rsidRPr="005B4B59">
        <w:rPr>
          <w:sz w:val="22"/>
          <w:szCs w:val="22"/>
        </w:rPr>
        <w:t>s</w:t>
      </w:r>
      <w:r w:rsidRPr="005B4B59">
        <w:rPr>
          <w:spacing w:val="1"/>
          <w:sz w:val="22"/>
          <w:szCs w:val="22"/>
        </w:rPr>
        <w:t>f</w:t>
      </w:r>
      <w:r w:rsidRPr="005B4B59">
        <w:rPr>
          <w:spacing w:val="-2"/>
          <w:sz w:val="22"/>
          <w:szCs w:val="22"/>
        </w:rPr>
        <w:t>a</w:t>
      </w:r>
      <w:r w:rsidRPr="005B4B59">
        <w:rPr>
          <w:sz w:val="22"/>
          <w:szCs w:val="22"/>
        </w:rPr>
        <w:t>c</w:t>
      </w:r>
      <w:r w:rsidRPr="005B4B59">
        <w:rPr>
          <w:spacing w:val="-1"/>
          <w:sz w:val="22"/>
          <w:szCs w:val="22"/>
        </w:rPr>
        <w:t>t</w:t>
      </w:r>
      <w:r w:rsidRPr="005B4B59">
        <w:rPr>
          <w:sz w:val="22"/>
          <w:szCs w:val="22"/>
        </w:rPr>
        <w:t>o</w:t>
      </w:r>
      <w:r w:rsidRPr="005B4B59">
        <w:rPr>
          <w:spacing w:val="1"/>
          <w:sz w:val="22"/>
          <w:szCs w:val="22"/>
        </w:rPr>
        <w:t>r</w:t>
      </w:r>
      <w:r w:rsidRPr="005B4B59">
        <w:rPr>
          <w:spacing w:val="-1"/>
          <w:sz w:val="22"/>
          <w:szCs w:val="22"/>
        </w:rPr>
        <w:t>i</w:t>
      </w:r>
      <w:r w:rsidRPr="005B4B59">
        <w:rPr>
          <w:spacing w:val="1"/>
          <w:sz w:val="22"/>
          <w:szCs w:val="22"/>
        </w:rPr>
        <w:t>l</w:t>
      </w:r>
      <w:r w:rsidRPr="005B4B59">
        <w:rPr>
          <w:sz w:val="22"/>
          <w:szCs w:val="22"/>
        </w:rPr>
        <w:t>y</w:t>
      </w:r>
      <w:r w:rsidRPr="005B4B59">
        <w:rPr>
          <w:spacing w:val="-2"/>
          <w:sz w:val="22"/>
          <w:szCs w:val="22"/>
        </w:rPr>
        <w:t xml:space="preserve"> </w:t>
      </w:r>
      <w:r w:rsidRPr="005B4B59">
        <w:rPr>
          <w:spacing w:val="1"/>
          <w:sz w:val="22"/>
          <w:szCs w:val="22"/>
        </w:rPr>
        <w:t>i</w:t>
      </w:r>
      <w:r w:rsidRPr="005B4B59">
        <w:rPr>
          <w:sz w:val="22"/>
          <w:szCs w:val="22"/>
        </w:rPr>
        <w:t xml:space="preserve">n </w:t>
      </w:r>
      <w:r w:rsidRPr="005B4B59">
        <w:rPr>
          <w:spacing w:val="1"/>
          <w:sz w:val="22"/>
          <w:szCs w:val="22"/>
        </w:rPr>
        <w:t>t</w:t>
      </w:r>
      <w:r w:rsidRPr="005B4B59">
        <w:rPr>
          <w:spacing w:val="-2"/>
          <w:sz w:val="22"/>
          <w:szCs w:val="22"/>
        </w:rPr>
        <w:t>h</w:t>
      </w:r>
      <w:r w:rsidRPr="005B4B59">
        <w:rPr>
          <w:sz w:val="22"/>
          <w:szCs w:val="22"/>
        </w:rPr>
        <w:t>e</w:t>
      </w:r>
      <w:r w:rsidRPr="005B4B59">
        <w:rPr>
          <w:spacing w:val="1"/>
          <w:sz w:val="22"/>
          <w:szCs w:val="22"/>
        </w:rPr>
        <w:t xml:space="preserve"> </w:t>
      </w:r>
      <w:r w:rsidRPr="005B4B59">
        <w:rPr>
          <w:sz w:val="22"/>
          <w:szCs w:val="22"/>
        </w:rPr>
        <w:t>s</w:t>
      </w:r>
      <w:r w:rsidRPr="005B4B59">
        <w:rPr>
          <w:spacing w:val="-2"/>
          <w:sz w:val="22"/>
          <w:szCs w:val="22"/>
        </w:rPr>
        <w:t>p</w:t>
      </w:r>
      <w:r w:rsidRPr="005B4B59">
        <w:rPr>
          <w:spacing w:val="1"/>
          <w:sz w:val="22"/>
          <w:szCs w:val="22"/>
        </w:rPr>
        <w:t>ri</w:t>
      </w:r>
      <w:r w:rsidRPr="005B4B59">
        <w:rPr>
          <w:sz w:val="22"/>
          <w:szCs w:val="22"/>
        </w:rPr>
        <w:t>ng</w:t>
      </w:r>
      <w:r w:rsidRPr="005B4B59">
        <w:rPr>
          <w:spacing w:val="-2"/>
          <w:sz w:val="22"/>
          <w:szCs w:val="22"/>
        </w:rPr>
        <w:t xml:space="preserve"> </w:t>
      </w:r>
      <w:r w:rsidRPr="005B4B59">
        <w:rPr>
          <w:sz w:val="22"/>
          <w:szCs w:val="22"/>
        </w:rPr>
        <w:t>se</w:t>
      </w:r>
      <w:r w:rsidRPr="005B4B59">
        <w:rPr>
          <w:spacing w:val="-4"/>
          <w:sz w:val="22"/>
          <w:szCs w:val="22"/>
        </w:rPr>
        <w:t>m</w:t>
      </w:r>
      <w:r w:rsidRPr="005B4B59">
        <w:rPr>
          <w:sz w:val="22"/>
          <w:szCs w:val="22"/>
        </w:rPr>
        <w:t>es</w:t>
      </w:r>
      <w:r w:rsidRPr="005B4B59">
        <w:rPr>
          <w:spacing w:val="-1"/>
          <w:sz w:val="22"/>
          <w:szCs w:val="22"/>
        </w:rPr>
        <w:t>t</w:t>
      </w:r>
      <w:r w:rsidRPr="005B4B59">
        <w:rPr>
          <w:sz w:val="22"/>
          <w:szCs w:val="22"/>
        </w:rPr>
        <w:t>e</w:t>
      </w:r>
      <w:r w:rsidRPr="005B4B59">
        <w:rPr>
          <w:spacing w:val="1"/>
          <w:sz w:val="22"/>
          <w:szCs w:val="22"/>
        </w:rPr>
        <w:t>r</w:t>
      </w:r>
      <w:r w:rsidR="0082780E">
        <w:rPr>
          <w:spacing w:val="1"/>
          <w:sz w:val="22"/>
          <w:szCs w:val="22"/>
        </w:rPr>
        <w:t xml:space="preserve"> of the third year</w:t>
      </w:r>
      <w:r w:rsidRPr="005B4B59">
        <w:rPr>
          <w:sz w:val="22"/>
          <w:szCs w:val="22"/>
        </w:rPr>
        <w:t xml:space="preserve">.  </w:t>
      </w:r>
    </w:p>
    <w:p w14:paraId="4E308465" w14:textId="77777777" w:rsidR="00D60195" w:rsidRDefault="00D60195" w:rsidP="001020F2">
      <w:pPr>
        <w:rPr>
          <w:spacing w:val="-1"/>
          <w:sz w:val="22"/>
          <w:szCs w:val="22"/>
        </w:rPr>
      </w:pPr>
    </w:p>
    <w:p w14:paraId="46199170" w14:textId="04B6633F" w:rsidR="007375DE" w:rsidRPr="002A3DA9" w:rsidRDefault="007375DE" w:rsidP="001020F2">
      <w:pPr>
        <w:rPr>
          <w:b/>
          <w:sz w:val="22"/>
          <w:szCs w:val="22"/>
        </w:rPr>
      </w:pPr>
      <w:r w:rsidRPr="002A3DA9">
        <w:rPr>
          <w:b/>
          <w:sz w:val="22"/>
          <w:szCs w:val="22"/>
        </w:rPr>
        <w:t>Reminder of</w:t>
      </w:r>
      <w:r w:rsidR="007314BF" w:rsidRPr="002A3DA9">
        <w:rPr>
          <w:b/>
          <w:sz w:val="22"/>
          <w:szCs w:val="22"/>
        </w:rPr>
        <w:t xml:space="preserve"> weekly </w:t>
      </w:r>
      <w:r w:rsidRPr="002A3DA9">
        <w:rPr>
          <w:b/>
          <w:sz w:val="22"/>
          <w:szCs w:val="22"/>
        </w:rPr>
        <w:t>due dates</w:t>
      </w:r>
    </w:p>
    <w:p w14:paraId="3F728A98" w14:textId="084DD513" w:rsidR="007375DE" w:rsidRPr="002A3DA9" w:rsidRDefault="007375DE" w:rsidP="001020F2">
      <w:pPr>
        <w:rPr>
          <w:sz w:val="22"/>
          <w:szCs w:val="22"/>
        </w:rPr>
      </w:pPr>
      <w:r w:rsidRPr="002A3DA9">
        <w:rPr>
          <w:sz w:val="22"/>
          <w:szCs w:val="22"/>
        </w:rPr>
        <w:t xml:space="preserve">The </w:t>
      </w:r>
      <w:r w:rsidRPr="002A3DA9">
        <w:rPr>
          <w:b/>
          <w:sz w:val="22"/>
          <w:szCs w:val="22"/>
        </w:rPr>
        <w:t>Thursday before class</w:t>
      </w:r>
      <w:r w:rsidRPr="002A3DA9">
        <w:rPr>
          <w:sz w:val="22"/>
          <w:szCs w:val="22"/>
        </w:rPr>
        <w:t xml:space="preserve"> for materials for student-led discussions</w:t>
      </w:r>
    </w:p>
    <w:p w14:paraId="15838179" w14:textId="29AC856B" w:rsidR="00AB4379" w:rsidRPr="002A3DA9" w:rsidRDefault="001E6B17" w:rsidP="001020F2">
      <w:pPr>
        <w:rPr>
          <w:sz w:val="22"/>
          <w:szCs w:val="22"/>
        </w:rPr>
      </w:pPr>
      <w:r w:rsidRPr="002A3DA9">
        <w:rPr>
          <w:sz w:val="22"/>
          <w:szCs w:val="22"/>
        </w:rPr>
        <w:t xml:space="preserve">A </w:t>
      </w:r>
      <w:r w:rsidRPr="002A3DA9">
        <w:rPr>
          <w:b/>
          <w:sz w:val="22"/>
          <w:szCs w:val="22"/>
        </w:rPr>
        <w:t>week in advance</w:t>
      </w:r>
      <w:r w:rsidR="007375DE" w:rsidRPr="002A3DA9">
        <w:rPr>
          <w:sz w:val="22"/>
          <w:szCs w:val="22"/>
        </w:rPr>
        <w:t xml:space="preserve"> for </w:t>
      </w:r>
      <w:r w:rsidR="00AB4379" w:rsidRPr="002A3DA9">
        <w:rPr>
          <w:sz w:val="22"/>
          <w:szCs w:val="22"/>
        </w:rPr>
        <w:t>the “someone else’s</w:t>
      </w:r>
      <w:r w:rsidR="00B65D8C" w:rsidRPr="002A3DA9">
        <w:rPr>
          <w:sz w:val="22"/>
          <w:szCs w:val="22"/>
        </w:rPr>
        <w:t>”</w:t>
      </w:r>
      <w:r w:rsidR="00AB4379" w:rsidRPr="002A3DA9">
        <w:rPr>
          <w:sz w:val="22"/>
          <w:szCs w:val="22"/>
        </w:rPr>
        <w:t xml:space="preserve"> theory </w:t>
      </w:r>
      <w:r w:rsidR="007375DE" w:rsidRPr="002A3DA9">
        <w:rPr>
          <w:sz w:val="22"/>
          <w:szCs w:val="22"/>
        </w:rPr>
        <w:t xml:space="preserve">articles </w:t>
      </w:r>
    </w:p>
    <w:p w14:paraId="710AB414" w14:textId="77777777" w:rsidR="001E0396" w:rsidRPr="002A3DA9" w:rsidRDefault="007375DE" w:rsidP="001020F2">
      <w:pPr>
        <w:rPr>
          <w:sz w:val="22"/>
          <w:szCs w:val="22"/>
        </w:rPr>
      </w:pPr>
      <w:r w:rsidRPr="002A3DA9">
        <w:rPr>
          <w:sz w:val="22"/>
          <w:szCs w:val="22"/>
        </w:rPr>
        <w:t xml:space="preserve">The </w:t>
      </w:r>
      <w:r w:rsidRPr="002A3DA9">
        <w:rPr>
          <w:b/>
          <w:sz w:val="22"/>
          <w:szCs w:val="22"/>
        </w:rPr>
        <w:t>Sunday before class</w:t>
      </w:r>
      <w:r w:rsidRPr="002A3DA9">
        <w:rPr>
          <w:sz w:val="22"/>
          <w:szCs w:val="22"/>
        </w:rPr>
        <w:t xml:space="preserve"> for</w:t>
      </w:r>
      <w:r w:rsidR="00C966B4" w:rsidRPr="002A3DA9">
        <w:rPr>
          <w:sz w:val="22"/>
          <w:szCs w:val="22"/>
        </w:rPr>
        <w:t xml:space="preserve"> your own</w:t>
      </w:r>
      <w:r w:rsidRPr="002A3DA9">
        <w:rPr>
          <w:sz w:val="22"/>
          <w:szCs w:val="22"/>
        </w:rPr>
        <w:t xml:space="preserve"> theory-building materials</w:t>
      </w:r>
    </w:p>
    <w:sectPr w:rsidR="001E0396" w:rsidRPr="002A3DA9" w:rsidSect="00717F4C">
      <w:headerReference w:type="default" r:id="rId14"/>
      <w:footerReference w:type="default" r:id="rId15"/>
      <w:type w:val="continuous"/>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23AE" w14:textId="77777777" w:rsidR="00394E7A" w:rsidRDefault="00394E7A" w:rsidP="001020F2">
      <w:r>
        <w:separator/>
      </w:r>
    </w:p>
  </w:endnote>
  <w:endnote w:type="continuationSeparator" w:id="0">
    <w:p w14:paraId="365B0CC2" w14:textId="77777777" w:rsidR="00394E7A" w:rsidRDefault="00394E7A" w:rsidP="001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EB94" w14:textId="77777777" w:rsidR="00A05FC0" w:rsidRDefault="00A05FC0" w:rsidP="001B01C0">
    <w:pPr>
      <w:pStyle w:val="Footer"/>
      <w:tabs>
        <w:tab w:val="clear" w:pos="8640"/>
      </w:tabs>
    </w:pPr>
  </w:p>
  <w:p w14:paraId="70F86D32" w14:textId="08631682" w:rsidR="00A05FC0" w:rsidRPr="002A3DA9" w:rsidRDefault="00A05FC0" w:rsidP="001020F2">
    <w:pPr>
      <w:pStyle w:val="Footer"/>
      <w:rPr>
        <w:sz w:val="20"/>
        <w:szCs w:val="20"/>
      </w:rPr>
    </w:pPr>
    <w:r w:rsidRPr="002A3DA9">
      <w:rPr>
        <w:sz w:val="20"/>
        <w:szCs w:val="20"/>
      </w:rPr>
      <w:t xml:space="preserve">CGSOM </w:t>
    </w:r>
    <w:r w:rsidR="00F07908">
      <w:rPr>
        <w:sz w:val="20"/>
        <w:szCs w:val="20"/>
      </w:rPr>
      <w:t>v</w:t>
    </w:r>
    <w:r w:rsidRPr="002A3DA9">
      <w:rPr>
        <w:sz w:val="20"/>
        <w:szCs w:val="20"/>
      </w:rPr>
      <w:t>alues: Honesty and integrity…Mutual respect…Pursuit of excellence…Personal accountability</w:t>
    </w:r>
  </w:p>
  <w:p w14:paraId="05820E9B" w14:textId="77777777" w:rsidR="00A05FC0" w:rsidRDefault="00A05FC0" w:rsidP="001020F2">
    <w:pPr>
      <w:pStyle w:val="Footer"/>
    </w:pPr>
  </w:p>
  <w:p w14:paraId="6976F219" w14:textId="77777777" w:rsidR="00A05FC0" w:rsidRPr="006C6B9D" w:rsidRDefault="00A05FC0" w:rsidP="001020F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5C3A" w14:textId="77777777" w:rsidR="00394E7A" w:rsidRDefault="00394E7A" w:rsidP="001020F2">
      <w:r>
        <w:separator/>
      </w:r>
    </w:p>
  </w:footnote>
  <w:footnote w:type="continuationSeparator" w:id="0">
    <w:p w14:paraId="0CC79187" w14:textId="77777777" w:rsidR="00394E7A" w:rsidRDefault="00394E7A" w:rsidP="0010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46058"/>
      <w:docPartObj>
        <w:docPartGallery w:val="Page Numbers (Top of Page)"/>
        <w:docPartUnique/>
      </w:docPartObj>
    </w:sdtPr>
    <w:sdtEndPr/>
    <w:sdtContent>
      <w:p w14:paraId="0AB2C749" w14:textId="5D850A2F" w:rsidR="00A05FC0" w:rsidRDefault="00607A50" w:rsidP="007E72E0">
        <w:pPr>
          <w:pStyle w:val="Header"/>
          <w:jc w:val="right"/>
        </w:pPr>
        <w:r>
          <w:fldChar w:fldCharType="begin"/>
        </w:r>
        <w:r>
          <w:instrText xml:space="preserve"> PAGE   \* MERGEFORMAT </w:instrText>
        </w:r>
        <w:r>
          <w:fldChar w:fldCharType="separate"/>
        </w:r>
        <w:r w:rsidR="009C3540">
          <w:rPr>
            <w:noProof/>
          </w:rPr>
          <w:t>6</w:t>
        </w:r>
        <w:r>
          <w:rPr>
            <w:noProof/>
          </w:rPr>
          <w:fldChar w:fldCharType="end"/>
        </w:r>
      </w:p>
    </w:sdtContent>
  </w:sdt>
  <w:p w14:paraId="0793FA50" w14:textId="77777777" w:rsidR="00A05FC0" w:rsidRDefault="00A05FC0" w:rsidP="0010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4F9"/>
    <w:multiLevelType w:val="hybridMultilevel"/>
    <w:tmpl w:val="7C7E4AC4"/>
    <w:lvl w:ilvl="0" w:tplc="5C4E8128">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EC75BF"/>
    <w:multiLevelType w:val="hybridMultilevel"/>
    <w:tmpl w:val="E97A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E7D"/>
    <w:multiLevelType w:val="hybridMultilevel"/>
    <w:tmpl w:val="ED80E162"/>
    <w:lvl w:ilvl="0" w:tplc="2D2C374C">
      <w:start w:val="1"/>
      <w:numFmt w:val="decimal"/>
      <w:lvlText w:val="%1."/>
      <w:lvlJc w:val="left"/>
      <w:pPr>
        <w:ind w:left="45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E6043"/>
    <w:multiLevelType w:val="hybridMultilevel"/>
    <w:tmpl w:val="8DEC18DA"/>
    <w:lvl w:ilvl="0" w:tplc="0409000F">
      <w:start w:val="1"/>
      <w:numFmt w:val="decimal"/>
      <w:lvlText w:val="%1."/>
      <w:lvlJc w:val="left"/>
      <w:pPr>
        <w:ind w:left="45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1FDA143D"/>
    <w:multiLevelType w:val="hybridMultilevel"/>
    <w:tmpl w:val="6F0A2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26F98"/>
    <w:multiLevelType w:val="hybridMultilevel"/>
    <w:tmpl w:val="6248C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897937"/>
    <w:multiLevelType w:val="hybridMultilevel"/>
    <w:tmpl w:val="06F41D56"/>
    <w:lvl w:ilvl="0" w:tplc="E66EAE42">
      <w:start w:val="1"/>
      <w:numFmt w:val="decimal"/>
      <w:lvlText w:val="%1."/>
      <w:lvlJc w:val="left"/>
      <w:pPr>
        <w:ind w:left="36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7" w15:restartNumberingAfterBreak="0">
    <w:nsid w:val="305978F3"/>
    <w:multiLevelType w:val="hybridMultilevel"/>
    <w:tmpl w:val="B0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1D33"/>
    <w:multiLevelType w:val="hybridMultilevel"/>
    <w:tmpl w:val="D44E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D6C1E"/>
    <w:multiLevelType w:val="hybridMultilevel"/>
    <w:tmpl w:val="050A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76477"/>
    <w:multiLevelType w:val="hybridMultilevel"/>
    <w:tmpl w:val="DC22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2628C"/>
    <w:multiLevelType w:val="hybridMultilevel"/>
    <w:tmpl w:val="A874D8BE"/>
    <w:lvl w:ilvl="0" w:tplc="DAA802EE">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343C4"/>
    <w:multiLevelType w:val="hybridMultilevel"/>
    <w:tmpl w:val="D2CEBE88"/>
    <w:lvl w:ilvl="0" w:tplc="847E428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C40C8"/>
    <w:multiLevelType w:val="hybridMultilevel"/>
    <w:tmpl w:val="0AC6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C7F13"/>
    <w:multiLevelType w:val="hybridMultilevel"/>
    <w:tmpl w:val="95567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45543E"/>
    <w:multiLevelType w:val="hybridMultilevel"/>
    <w:tmpl w:val="3A3C9792"/>
    <w:lvl w:ilvl="0" w:tplc="847E428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023DE"/>
    <w:multiLevelType w:val="hybridMultilevel"/>
    <w:tmpl w:val="68F4B358"/>
    <w:lvl w:ilvl="0" w:tplc="847E428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0605E"/>
    <w:multiLevelType w:val="hybridMultilevel"/>
    <w:tmpl w:val="A2B44AC6"/>
    <w:lvl w:ilvl="0" w:tplc="5C4E81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17"/>
  </w:num>
  <w:num w:numId="7">
    <w:abstractNumId w:val="11"/>
  </w:num>
  <w:num w:numId="8">
    <w:abstractNumId w:val="12"/>
  </w:num>
  <w:num w:numId="9">
    <w:abstractNumId w:val="16"/>
  </w:num>
  <w:num w:numId="10">
    <w:abstractNumId w:val="15"/>
  </w:num>
  <w:num w:numId="11">
    <w:abstractNumId w:val="9"/>
  </w:num>
  <w:num w:numId="12">
    <w:abstractNumId w:val="14"/>
  </w:num>
  <w:num w:numId="13">
    <w:abstractNumId w:val="1"/>
  </w:num>
  <w:num w:numId="14">
    <w:abstractNumId w:val="8"/>
  </w:num>
  <w:num w:numId="15">
    <w:abstractNumId w:val="4"/>
  </w:num>
  <w:num w:numId="16">
    <w:abstractNumId w:val="7"/>
  </w:num>
  <w:num w:numId="17">
    <w:abstractNumId w:val="13"/>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4E"/>
    <w:rsid w:val="000027D1"/>
    <w:rsid w:val="00002F21"/>
    <w:rsid w:val="00004C51"/>
    <w:rsid w:val="000051FF"/>
    <w:rsid w:val="00005F48"/>
    <w:rsid w:val="00012058"/>
    <w:rsid w:val="00012968"/>
    <w:rsid w:val="0001635D"/>
    <w:rsid w:val="00023525"/>
    <w:rsid w:val="000239FB"/>
    <w:rsid w:val="00024245"/>
    <w:rsid w:val="00026308"/>
    <w:rsid w:val="00026D64"/>
    <w:rsid w:val="00026E31"/>
    <w:rsid w:val="0003076C"/>
    <w:rsid w:val="00031246"/>
    <w:rsid w:val="00032068"/>
    <w:rsid w:val="000434B0"/>
    <w:rsid w:val="00046B9E"/>
    <w:rsid w:val="00055E74"/>
    <w:rsid w:val="00056D5C"/>
    <w:rsid w:val="0005787A"/>
    <w:rsid w:val="00057EFD"/>
    <w:rsid w:val="00061D6F"/>
    <w:rsid w:val="0006341C"/>
    <w:rsid w:val="00067291"/>
    <w:rsid w:val="000724F0"/>
    <w:rsid w:val="000731E1"/>
    <w:rsid w:val="00077872"/>
    <w:rsid w:val="00080175"/>
    <w:rsid w:val="000856CD"/>
    <w:rsid w:val="000936DF"/>
    <w:rsid w:val="00094EC9"/>
    <w:rsid w:val="000959DC"/>
    <w:rsid w:val="000974F3"/>
    <w:rsid w:val="000A1C39"/>
    <w:rsid w:val="000A51E0"/>
    <w:rsid w:val="000A544A"/>
    <w:rsid w:val="000B0F15"/>
    <w:rsid w:val="000B1319"/>
    <w:rsid w:val="000B47A6"/>
    <w:rsid w:val="000B5A90"/>
    <w:rsid w:val="000B6AE5"/>
    <w:rsid w:val="000C21E5"/>
    <w:rsid w:val="000C2540"/>
    <w:rsid w:val="000C510F"/>
    <w:rsid w:val="000D0074"/>
    <w:rsid w:val="000D2CF8"/>
    <w:rsid w:val="000D300A"/>
    <w:rsid w:val="000D60B8"/>
    <w:rsid w:val="000D6661"/>
    <w:rsid w:val="000D7815"/>
    <w:rsid w:val="000E0076"/>
    <w:rsid w:val="000E207C"/>
    <w:rsid w:val="000E2FA2"/>
    <w:rsid w:val="000E499E"/>
    <w:rsid w:val="000E5A9C"/>
    <w:rsid w:val="000E7ADF"/>
    <w:rsid w:val="000F0318"/>
    <w:rsid w:val="000F5A2C"/>
    <w:rsid w:val="0010044C"/>
    <w:rsid w:val="001020F2"/>
    <w:rsid w:val="00106B6C"/>
    <w:rsid w:val="0011080E"/>
    <w:rsid w:val="00110DFA"/>
    <w:rsid w:val="00111E11"/>
    <w:rsid w:val="00112621"/>
    <w:rsid w:val="001166AC"/>
    <w:rsid w:val="00117774"/>
    <w:rsid w:val="001213F0"/>
    <w:rsid w:val="0012423B"/>
    <w:rsid w:val="00124727"/>
    <w:rsid w:val="00127275"/>
    <w:rsid w:val="00131A54"/>
    <w:rsid w:val="001326FD"/>
    <w:rsid w:val="00140009"/>
    <w:rsid w:val="001425A0"/>
    <w:rsid w:val="001470C6"/>
    <w:rsid w:val="001473F6"/>
    <w:rsid w:val="00151383"/>
    <w:rsid w:val="00151666"/>
    <w:rsid w:val="00153D28"/>
    <w:rsid w:val="001559ED"/>
    <w:rsid w:val="00156448"/>
    <w:rsid w:val="001604B6"/>
    <w:rsid w:val="00164E24"/>
    <w:rsid w:val="00170E05"/>
    <w:rsid w:val="00171253"/>
    <w:rsid w:val="00173809"/>
    <w:rsid w:val="00173A04"/>
    <w:rsid w:val="00175BB8"/>
    <w:rsid w:val="00176A94"/>
    <w:rsid w:val="00176FB7"/>
    <w:rsid w:val="00181822"/>
    <w:rsid w:val="00182F8B"/>
    <w:rsid w:val="001839AF"/>
    <w:rsid w:val="00184ED9"/>
    <w:rsid w:val="001852CA"/>
    <w:rsid w:val="001969F7"/>
    <w:rsid w:val="00196A05"/>
    <w:rsid w:val="001A1ED9"/>
    <w:rsid w:val="001A21D3"/>
    <w:rsid w:val="001B01C0"/>
    <w:rsid w:val="001B552A"/>
    <w:rsid w:val="001C07AB"/>
    <w:rsid w:val="001C209F"/>
    <w:rsid w:val="001C2D69"/>
    <w:rsid w:val="001C41FA"/>
    <w:rsid w:val="001C562F"/>
    <w:rsid w:val="001C6D4C"/>
    <w:rsid w:val="001D23AE"/>
    <w:rsid w:val="001D54B2"/>
    <w:rsid w:val="001D63CA"/>
    <w:rsid w:val="001E0396"/>
    <w:rsid w:val="001E299B"/>
    <w:rsid w:val="001E3BB6"/>
    <w:rsid w:val="001E4833"/>
    <w:rsid w:val="001E55F8"/>
    <w:rsid w:val="001E6B17"/>
    <w:rsid w:val="001E6C4B"/>
    <w:rsid w:val="001E6D18"/>
    <w:rsid w:val="001F4612"/>
    <w:rsid w:val="001F6EA0"/>
    <w:rsid w:val="0020109D"/>
    <w:rsid w:val="00201AAB"/>
    <w:rsid w:val="002028FB"/>
    <w:rsid w:val="00205318"/>
    <w:rsid w:val="002059F5"/>
    <w:rsid w:val="002116B5"/>
    <w:rsid w:val="00211ED1"/>
    <w:rsid w:val="002157A7"/>
    <w:rsid w:val="00216325"/>
    <w:rsid w:val="00220BA6"/>
    <w:rsid w:val="00223407"/>
    <w:rsid w:val="00223D2F"/>
    <w:rsid w:val="0022599E"/>
    <w:rsid w:val="00227E2B"/>
    <w:rsid w:val="00236E29"/>
    <w:rsid w:val="00240033"/>
    <w:rsid w:val="00253568"/>
    <w:rsid w:val="002546BA"/>
    <w:rsid w:val="002554DD"/>
    <w:rsid w:val="0025738D"/>
    <w:rsid w:val="002636A0"/>
    <w:rsid w:val="0026451C"/>
    <w:rsid w:val="00264FC1"/>
    <w:rsid w:val="00267306"/>
    <w:rsid w:val="002674CF"/>
    <w:rsid w:val="002704AC"/>
    <w:rsid w:val="0027196F"/>
    <w:rsid w:val="00271CF8"/>
    <w:rsid w:val="002761FB"/>
    <w:rsid w:val="00276685"/>
    <w:rsid w:val="002828A6"/>
    <w:rsid w:val="002843AE"/>
    <w:rsid w:val="00284F52"/>
    <w:rsid w:val="00286423"/>
    <w:rsid w:val="0028650B"/>
    <w:rsid w:val="00291DD2"/>
    <w:rsid w:val="00291E0D"/>
    <w:rsid w:val="00291FE7"/>
    <w:rsid w:val="002929E2"/>
    <w:rsid w:val="00292D44"/>
    <w:rsid w:val="002949D0"/>
    <w:rsid w:val="00296D94"/>
    <w:rsid w:val="002A00CB"/>
    <w:rsid w:val="002A144C"/>
    <w:rsid w:val="002A2B1F"/>
    <w:rsid w:val="002A3DA9"/>
    <w:rsid w:val="002B44FC"/>
    <w:rsid w:val="002C124E"/>
    <w:rsid w:val="002C257A"/>
    <w:rsid w:val="002C2E75"/>
    <w:rsid w:val="002C3CD7"/>
    <w:rsid w:val="002C55A2"/>
    <w:rsid w:val="002C5A92"/>
    <w:rsid w:val="002C6051"/>
    <w:rsid w:val="002C6A32"/>
    <w:rsid w:val="002C6CA9"/>
    <w:rsid w:val="002D0D73"/>
    <w:rsid w:val="002D424E"/>
    <w:rsid w:val="002D6696"/>
    <w:rsid w:val="002E1624"/>
    <w:rsid w:val="002E304B"/>
    <w:rsid w:val="002E3259"/>
    <w:rsid w:val="002E4289"/>
    <w:rsid w:val="002E449F"/>
    <w:rsid w:val="002E4ADF"/>
    <w:rsid w:val="002E7581"/>
    <w:rsid w:val="002E79D6"/>
    <w:rsid w:val="002F0760"/>
    <w:rsid w:val="002F3663"/>
    <w:rsid w:val="0030460D"/>
    <w:rsid w:val="00305197"/>
    <w:rsid w:val="00305EDA"/>
    <w:rsid w:val="00305F9A"/>
    <w:rsid w:val="00307E07"/>
    <w:rsid w:val="00310093"/>
    <w:rsid w:val="003102D6"/>
    <w:rsid w:val="00312491"/>
    <w:rsid w:val="00314A07"/>
    <w:rsid w:val="00315314"/>
    <w:rsid w:val="003155C5"/>
    <w:rsid w:val="00315846"/>
    <w:rsid w:val="00320C84"/>
    <w:rsid w:val="00321B6F"/>
    <w:rsid w:val="0032400D"/>
    <w:rsid w:val="00326E34"/>
    <w:rsid w:val="00327A0D"/>
    <w:rsid w:val="003302F3"/>
    <w:rsid w:val="003322F8"/>
    <w:rsid w:val="003335F9"/>
    <w:rsid w:val="00334729"/>
    <w:rsid w:val="00336B43"/>
    <w:rsid w:val="00337160"/>
    <w:rsid w:val="00341265"/>
    <w:rsid w:val="003414B1"/>
    <w:rsid w:val="0034429D"/>
    <w:rsid w:val="00345450"/>
    <w:rsid w:val="003455D4"/>
    <w:rsid w:val="003456CF"/>
    <w:rsid w:val="00347703"/>
    <w:rsid w:val="0035058B"/>
    <w:rsid w:val="00357B79"/>
    <w:rsid w:val="003610ED"/>
    <w:rsid w:val="00362029"/>
    <w:rsid w:val="00363990"/>
    <w:rsid w:val="00365C11"/>
    <w:rsid w:val="00366A53"/>
    <w:rsid w:val="00366A61"/>
    <w:rsid w:val="00366D7B"/>
    <w:rsid w:val="00373A50"/>
    <w:rsid w:val="00374E87"/>
    <w:rsid w:val="003753D4"/>
    <w:rsid w:val="0037564C"/>
    <w:rsid w:val="00376AF8"/>
    <w:rsid w:val="0038024A"/>
    <w:rsid w:val="003809F4"/>
    <w:rsid w:val="003856FB"/>
    <w:rsid w:val="00385CA4"/>
    <w:rsid w:val="00387B50"/>
    <w:rsid w:val="00390201"/>
    <w:rsid w:val="00390B71"/>
    <w:rsid w:val="003924F6"/>
    <w:rsid w:val="00394E7A"/>
    <w:rsid w:val="003A0589"/>
    <w:rsid w:val="003A15DF"/>
    <w:rsid w:val="003A3BC2"/>
    <w:rsid w:val="003B3D19"/>
    <w:rsid w:val="003C04B1"/>
    <w:rsid w:val="003C0B6D"/>
    <w:rsid w:val="003C0BC4"/>
    <w:rsid w:val="003C2C7D"/>
    <w:rsid w:val="003C3EF4"/>
    <w:rsid w:val="003C5C42"/>
    <w:rsid w:val="003C5C61"/>
    <w:rsid w:val="003C6017"/>
    <w:rsid w:val="003C65CA"/>
    <w:rsid w:val="003C7568"/>
    <w:rsid w:val="003C7C17"/>
    <w:rsid w:val="003D195D"/>
    <w:rsid w:val="003D1AB9"/>
    <w:rsid w:val="003D4241"/>
    <w:rsid w:val="003D5A3F"/>
    <w:rsid w:val="003D6942"/>
    <w:rsid w:val="003E4110"/>
    <w:rsid w:val="003E448B"/>
    <w:rsid w:val="003E4641"/>
    <w:rsid w:val="003E4E90"/>
    <w:rsid w:val="003E6F8E"/>
    <w:rsid w:val="003E7794"/>
    <w:rsid w:val="003F0D9F"/>
    <w:rsid w:val="003F20B9"/>
    <w:rsid w:val="003F4140"/>
    <w:rsid w:val="003F7492"/>
    <w:rsid w:val="003F7A5D"/>
    <w:rsid w:val="003F7B8B"/>
    <w:rsid w:val="004024BF"/>
    <w:rsid w:val="00406C9D"/>
    <w:rsid w:val="0041707F"/>
    <w:rsid w:val="00421D8E"/>
    <w:rsid w:val="004311C1"/>
    <w:rsid w:val="004351CC"/>
    <w:rsid w:val="00435D8F"/>
    <w:rsid w:val="0043631F"/>
    <w:rsid w:val="0043649E"/>
    <w:rsid w:val="00440061"/>
    <w:rsid w:val="00442CCE"/>
    <w:rsid w:val="00443C4A"/>
    <w:rsid w:val="00445917"/>
    <w:rsid w:val="00447513"/>
    <w:rsid w:val="0045288C"/>
    <w:rsid w:val="00452AF9"/>
    <w:rsid w:val="00453F01"/>
    <w:rsid w:val="00455F2E"/>
    <w:rsid w:val="00461662"/>
    <w:rsid w:val="004632F8"/>
    <w:rsid w:val="00463914"/>
    <w:rsid w:val="0046416F"/>
    <w:rsid w:val="00464C81"/>
    <w:rsid w:val="00464EE2"/>
    <w:rsid w:val="004665F9"/>
    <w:rsid w:val="00471B2B"/>
    <w:rsid w:val="00481E54"/>
    <w:rsid w:val="00485988"/>
    <w:rsid w:val="004874FF"/>
    <w:rsid w:val="00496377"/>
    <w:rsid w:val="004A050C"/>
    <w:rsid w:val="004A32AF"/>
    <w:rsid w:val="004A3401"/>
    <w:rsid w:val="004A749C"/>
    <w:rsid w:val="004B1B08"/>
    <w:rsid w:val="004B2399"/>
    <w:rsid w:val="004B4015"/>
    <w:rsid w:val="004B42A9"/>
    <w:rsid w:val="004C2CC3"/>
    <w:rsid w:val="004C2E73"/>
    <w:rsid w:val="004D201C"/>
    <w:rsid w:val="004D415B"/>
    <w:rsid w:val="004D67BE"/>
    <w:rsid w:val="004D7355"/>
    <w:rsid w:val="004E2569"/>
    <w:rsid w:val="004E3B3C"/>
    <w:rsid w:val="004E4BF1"/>
    <w:rsid w:val="004E5691"/>
    <w:rsid w:val="004E7777"/>
    <w:rsid w:val="004F180B"/>
    <w:rsid w:val="004F1C51"/>
    <w:rsid w:val="004F39D7"/>
    <w:rsid w:val="004F4EC9"/>
    <w:rsid w:val="004F7354"/>
    <w:rsid w:val="004F7D73"/>
    <w:rsid w:val="0050155F"/>
    <w:rsid w:val="00502523"/>
    <w:rsid w:val="00502CA5"/>
    <w:rsid w:val="00503D1E"/>
    <w:rsid w:val="005043B7"/>
    <w:rsid w:val="00506A18"/>
    <w:rsid w:val="00507906"/>
    <w:rsid w:val="00511102"/>
    <w:rsid w:val="00514AE5"/>
    <w:rsid w:val="00515152"/>
    <w:rsid w:val="0052018D"/>
    <w:rsid w:val="00521FC3"/>
    <w:rsid w:val="00522861"/>
    <w:rsid w:val="0052352D"/>
    <w:rsid w:val="00523A75"/>
    <w:rsid w:val="00524689"/>
    <w:rsid w:val="005258EB"/>
    <w:rsid w:val="0052692D"/>
    <w:rsid w:val="00531B6D"/>
    <w:rsid w:val="00531D03"/>
    <w:rsid w:val="005352A4"/>
    <w:rsid w:val="00535575"/>
    <w:rsid w:val="00535878"/>
    <w:rsid w:val="00540472"/>
    <w:rsid w:val="00542CA5"/>
    <w:rsid w:val="00543F61"/>
    <w:rsid w:val="00550049"/>
    <w:rsid w:val="00551077"/>
    <w:rsid w:val="00553F0E"/>
    <w:rsid w:val="005540DE"/>
    <w:rsid w:val="005542EF"/>
    <w:rsid w:val="00555051"/>
    <w:rsid w:val="005557C4"/>
    <w:rsid w:val="00555C6E"/>
    <w:rsid w:val="00556025"/>
    <w:rsid w:val="00560DDC"/>
    <w:rsid w:val="00561D2A"/>
    <w:rsid w:val="0056344B"/>
    <w:rsid w:val="005648A4"/>
    <w:rsid w:val="00567219"/>
    <w:rsid w:val="005715CD"/>
    <w:rsid w:val="005724FB"/>
    <w:rsid w:val="00572C69"/>
    <w:rsid w:val="0057343C"/>
    <w:rsid w:val="005739EA"/>
    <w:rsid w:val="0057482A"/>
    <w:rsid w:val="00575DE1"/>
    <w:rsid w:val="00580FDA"/>
    <w:rsid w:val="0058268A"/>
    <w:rsid w:val="00582808"/>
    <w:rsid w:val="00582FE5"/>
    <w:rsid w:val="005840A2"/>
    <w:rsid w:val="005915CC"/>
    <w:rsid w:val="005919FD"/>
    <w:rsid w:val="00591C79"/>
    <w:rsid w:val="00592DBA"/>
    <w:rsid w:val="00594799"/>
    <w:rsid w:val="005A0D83"/>
    <w:rsid w:val="005A3882"/>
    <w:rsid w:val="005A437B"/>
    <w:rsid w:val="005A5298"/>
    <w:rsid w:val="005B216E"/>
    <w:rsid w:val="005B4B59"/>
    <w:rsid w:val="005B4D73"/>
    <w:rsid w:val="005B73B3"/>
    <w:rsid w:val="005C58E7"/>
    <w:rsid w:val="005C64A8"/>
    <w:rsid w:val="005C69B5"/>
    <w:rsid w:val="005D1AE1"/>
    <w:rsid w:val="005D20B3"/>
    <w:rsid w:val="005D2CED"/>
    <w:rsid w:val="005D3F95"/>
    <w:rsid w:val="005D43F8"/>
    <w:rsid w:val="005D5C4B"/>
    <w:rsid w:val="005D6826"/>
    <w:rsid w:val="005D68A3"/>
    <w:rsid w:val="005E031B"/>
    <w:rsid w:val="005E2B40"/>
    <w:rsid w:val="005E3C0C"/>
    <w:rsid w:val="005E5404"/>
    <w:rsid w:val="005E6322"/>
    <w:rsid w:val="005F1094"/>
    <w:rsid w:val="005F29AA"/>
    <w:rsid w:val="005F2B21"/>
    <w:rsid w:val="005F75EF"/>
    <w:rsid w:val="005F7C39"/>
    <w:rsid w:val="00602CCD"/>
    <w:rsid w:val="006043A2"/>
    <w:rsid w:val="006045AB"/>
    <w:rsid w:val="00607A50"/>
    <w:rsid w:val="00610287"/>
    <w:rsid w:val="006105E5"/>
    <w:rsid w:val="00613BF8"/>
    <w:rsid w:val="00613ED3"/>
    <w:rsid w:val="006143A3"/>
    <w:rsid w:val="00614633"/>
    <w:rsid w:val="00616192"/>
    <w:rsid w:val="00616F0A"/>
    <w:rsid w:val="006176CE"/>
    <w:rsid w:val="006179F5"/>
    <w:rsid w:val="00620621"/>
    <w:rsid w:val="00620BEC"/>
    <w:rsid w:val="00621A5F"/>
    <w:rsid w:val="00622EE4"/>
    <w:rsid w:val="006306C6"/>
    <w:rsid w:val="00633F7F"/>
    <w:rsid w:val="00635230"/>
    <w:rsid w:val="0063569F"/>
    <w:rsid w:val="006358BA"/>
    <w:rsid w:val="00635CA5"/>
    <w:rsid w:val="0063724A"/>
    <w:rsid w:val="00637CCD"/>
    <w:rsid w:val="00642F9A"/>
    <w:rsid w:val="006470D8"/>
    <w:rsid w:val="006558BB"/>
    <w:rsid w:val="00655E86"/>
    <w:rsid w:val="006630AE"/>
    <w:rsid w:val="0066697F"/>
    <w:rsid w:val="00666DEC"/>
    <w:rsid w:val="00667B55"/>
    <w:rsid w:val="00667F0B"/>
    <w:rsid w:val="00667F67"/>
    <w:rsid w:val="00670369"/>
    <w:rsid w:val="0067132A"/>
    <w:rsid w:val="006714FF"/>
    <w:rsid w:val="00674295"/>
    <w:rsid w:val="00676263"/>
    <w:rsid w:val="00680EDE"/>
    <w:rsid w:val="0068216A"/>
    <w:rsid w:val="006854B4"/>
    <w:rsid w:val="00686DFE"/>
    <w:rsid w:val="00690A47"/>
    <w:rsid w:val="006938F5"/>
    <w:rsid w:val="00694A43"/>
    <w:rsid w:val="00695152"/>
    <w:rsid w:val="006953A8"/>
    <w:rsid w:val="006A12C9"/>
    <w:rsid w:val="006A22FB"/>
    <w:rsid w:val="006A740F"/>
    <w:rsid w:val="006B5825"/>
    <w:rsid w:val="006B587D"/>
    <w:rsid w:val="006C069A"/>
    <w:rsid w:val="006C1A1F"/>
    <w:rsid w:val="006C388E"/>
    <w:rsid w:val="006C3F62"/>
    <w:rsid w:val="006C6B9D"/>
    <w:rsid w:val="006C771F"/>
    <w:rsid w:val="006D38FA"/>
    <w:rsid w:val="006D645B"/>
    <w:rsid w:val="006D7234"/>
    <w:rsid w:val="006D7DC1"/>
    <w:rsid w:val="006D7F20"/>
    <w:rsid w:val="006E51FD"/>
    <w:rsid w:val="006E662E"/>
    <w:rsid w:val="006F2271"/>
    <w:rsid w:val="006F3976"/>
    <w:rsid w:val="006F6A46"/>
    <w:rsid w:val="007000E5"/>
    <w:rsid w:val="0070042B"/>
    <w:rsid w:val="00700DA3"/>
    <w:rsid w:val="0070252D"/>
    <w:rsid w:val="0070292E"/>
    <w:rsid w:val="007065EC"/>
    <w:rsid w:val="00711F02"/>
    <w:rsid w:val="00712CDA"/>
    <w:rsid w:val="00712EF7"/>
    <w:rsid w:val="00716946"/>
    <w:rsid w:val="00717470"/>
    <w:rsid w:val="00717F4C"/>
    <w:rsid w:val="0072013A"/>
    <w:rsid w:val="00723580"/>
    <w:rsid w:val="0072453F"/>
    <w:rsid w:val="0072499F"/>
    <w:rsid w:val="007270D6"/>
    <w:rsid w:val="00727B00"/>
    <w:rsid w:val="007314BF"/>
    <w:rsid w:val="00732670"/>
    <w:rsid w:val="00733033"/>
    <w:rsid w:val="007375DE"/>
    <w:rsid w:val="00737D0C"/>
    <w:rsid w:val="00741A6A"/>
    <w:rsid w:val="00743CE7"/>
    <w:rsid w:val="007467B1"/>
    <w:rsid w:val="007501D9"/>
    <w:rsid w:val="00754F5F"/>
    <w:rsid w:val="00761C7E"/>
    <w:rsid w:val="00770A5F"/>
    <w:rsid w:val="00770D1A"/>
    <w:rsid w:val="00771C25"/>
    <w:rsid w:val="007720E0"/>
    <w:rsid w:val="00774187"/>
    <w:rsid w:val="007763EA"/>
    <w:rsid w:val="007823F7"/>
    <w:rsid w:val="00783807"/>
    <w:rsid w:val="00784383"/>
    <w:rsid w:val="00786073"/>
    <w:rsid w:val="00787A2B"/>
    <w:rsid w:val="00790182"/>
    <w:rsid w:val="0079082A"/>
    <w:rsid w:val="007A1072"/>
    <w:rsid w:val="007A1E80"/>
    <w:rsid w:val="007A261E"/>
    <w:rsid w:val="007A27F4"/>
    <w:rsid w:val="007A4744"/>
    <w:rsid w:val="007A4CD4"/>
    <w:rsid w:val="007A7DB1"/>
    <w:rsid w:val="007B26F1"/>
    <w:rsid w:val="007B2CBC"/>
    <w:rsid w:val="007B527D"/>
    <w:rsid w:val="007B599B"/>
    <w:rsid w:val="007C4B26"/>
    <w:rsid w:val="007C4B3A"/>
    <w:rsid w:val="007C4EEC"/>
    <w:rsid w:val="007C786B"/>
    <w:rsid w:val="007C7D14"/>
    <w:rsid w:val="007D23EB"/>
    <w:rsid w:val="007D3F90"/>
    <w:rsid w:val="007D5598"/>
    <w:rsid w:val="007D7DEE"/>
    <w:rsid w:val="007E01A0"/>
    <w:rsid w:val="007E4C4D"/>
    <w:rsid w:val="007E52E7"/>
    <w:rsid w:val="007E72E0"/>
    <w:rsid w:val="007F065E"/>
    <w:rsid w:val="007F10B0"/>
    <w:rsid w:val="007F205F"/>
    <w:rsid w:val="007F389A"/>
    <w:rsid w:val="008017F4"/>
    <w:rsid w:val="00803153"/>
    <w:rsid w:val="008031FA"/>
    <w:rsid w:val="00804F5A"/>
    <w:rsid w:val="00805F58"/>
    <w:rsid w:val="00813ABC"/>
    <w:rsid w:val="00815418"/>
    <w:rsid w:val="0081673D"/>
    <w:rsid w:val="00817E9E"/>
    <w:rsid w:val="008218A7"/>
    <w:rsid w:val="00822484"/>
    <w:rsid w:val="0082720D"/>
    <w:rsid w:val="0082780E"/>
    <w:rsid w:val="00833791"/>
    <w:rsid w:val="008342B0"/>
    <w:rsid w:val="00834D28"/>
    <w:rsid w:val="00836BAE"/>
    <w:rsid w:val="00836CA4"/>
    <w:rsid w:val="00837930"/>
    <w:rsid w:val="00837A98"/>
    <w:rsid w:val="00841FCA"/>
    <w:rsid w:val="008421FD"/>
    <w:rsid w:val="00844344"/>
    <w:rsid w:val="00845516"/>
    <w:rsid w:val="00847387"/>
    <w:rsid w:val="00850A80"/>
    <w:rsid w:val="00851E50"/>
    <w:rsid w:val="008555E8"/>
    <w:rsid w:val="0085593A"/>
    <w:rsid w:val="00857BB2"/>
    <w:rsid w:val="00860509"/>
    <w:rsid w:val="0086219E"/>
    <w:rsid w:val="00863F93"/>
    <w:rsid w:val="008738D8"/>
    <w:rsid w:val="00874517"/>
    <w:rsid w:val="008776B4"/>
    <w:rsid w:val="008902BF"/>
    <w:rsid w:val="00890A28"/>
    <w:rsid w:val="0089149B"/>
    <w:rsid w:val="00893A7B"/>
    <w:rsid w:val="00897ECD"/>
    <w:rsid w:val="008A4175"/>
    <w:rsid w:val="008B1111"/>
    <w:rsid w:val="008B134E"/>
    <w:rsid w:val="008B22C6"/>
    <w:rsid w:val="008B5D4C"/>
    <w:rsid w:val="008B6661"/>
    <w:rsid w:val="008B7FD0"/>
    <w:rsid w:val="008C0F79"/>
    <w:rsid w:val="008C3C39"/>
    <w:rsid w:val="008D0CD4"/>
    <w:rsid w:val="008D2FDF"/>
    <w:rsid w:val="008D41DC"/>
    <w:rsid w:val="008D4BC5"/>
    <w:rsid w:val="008D4BEA"/>
    <w:rsid w:val="008E2B40"/>
    <w:rsid w:val="008E3486"/>
    <w:rsid w:val="008E3B14"/>
    <w:rsid w:val="008E3C7F"/>
    <w:rsid w:val="008E5114"/>
    <w:rsid w:val="008E6474"/>
    <w:rsid w:val="008E7BF5"/>
    <w:rsid w:val="008E7F51"/>
    <w:rsid w:val="008F077E"/>
    <w:rsid w:val="008F0A0A"/>
    <w:rsid w:val="008F1361"/>
    <w:rsid w:val="008F1493"/>
    <w:rsid w:val="008F23B7"/>
    <w:rsid w:val="008F514A"/>
    <w:rsid w:val="009001AE"/>
    <w:rsid w:val="009041A5"/>
    <w:rsid w:val="009074B4"/>
    <w:rsid w:val="0091083A"/>
    <w:rsid w:val="009136F1"/>
    <w:rsid w:val="00915CB2"/>
    <w:rsid w:val="00915FC4"/>
    <w:rsid w:val="00921763"/>
    <w:rsid w:val="00923653"/>
    <w:rsid w:val="00924020"/>
    <w:rsid w:val="00924F59"/>
    <w:rsid w:val="0092628C"/>
    <w:rsid w:val="009271FA"/>
    <w:rsid w:val="009276DA"/>
    <w:rsid w:val="0093064F"/>
    <w:rsid w:val="00933243"/>
    <w:rsid w:val="00933726"/>
    <w:rsid w:val="009341FB"/>
    <w:rsid w:val="009379CF"/>
    <w:rsid w:val="00941277"/>
    <w:rsid w:val="00944161"/>
    <w:rsid w:val="00950A50"/>
    <w:rsid w:val="00952815"/>
    <w:rsid w:val="00952843"/>
    <w:rsid w:val="00952EE0"/>
    <w:rsid w:val="00955811"/>
    <w:rsid w:val="00955B36"/>
    <w:rsid w:val="00956122"/>
    <w:rsid w:val="00956360"/>
    <w:rsid w:val="0096269E"/>
    <w:rsid w:val="00964108"/>
    <w:rsid w:val="0096510D"/>
    <w:rsid w:val="00965E7B"/>
    <w:rsid w:val="00967FAA"/>
    <w:rsid w:val="00970846"/>
    <w:rsid w:val="00974602"/>
    <w:rsid w:val="00975E24"/>
    <w:rsid w:val="009776EA"/>
    <w:rsid w:val="00981749"/>
    <w:rsid w:val="00985B8B"/>
    <w:rsid w:val="00995F95"/>
    <w:rsid w:val="00996751"/>
    <w:rsid w:val="009A175E"/>
    <w:rsid w:val="009A3A12"/>
    <w:rsid w:val="009A5B2A"/>
    <w:rsid w:val="009A7B0C"/>
    <w:rsid w:val="009C12D2"/>
    <w:rsid w:val="009C17DE"/>
    <w:rsid w:val="009C1979"/>
    <w:rsid w:val="009C3540"/>
    <w:rsid w:val="009C35AB"/>
    <w:rsid w:val="009C608B"/>
    <w:rsid w:val="009D0A92"/>
    <w:rsid w:val="009D299E"/>
    <w:rsid w:val="009D3767"/>
    <w:rsid w:val="009D3ACF"/>
    <w:rsid w:val="009D4E51"/>
    <w:rsid w:val="009E1E94"/>
    <w:rsid w:val="009E3F68"/>
    <w:rsid w:val="009E4AD7"/>
    <w:rsid w:val="009E7477"/>
    <w:rsid w:val="009F24B7"/>
    <w:rsid w:val="009F4694"/>
    <w:rsid w:val="009F780D"/>
    <w:rsid w:val="009F7F3A"/>
    <w:rsid w:val="00A00766"/>
    <w:rsid w:val="00A04864"/>
    <w:rsid w:val="00A05FC0"/>
    <w:rsid w:val="00A0649C"/>
    <w:rsid w:val="00A06697"/>
    <w:rsid w:val="00A068D5"/>
    <w:rsid w:val="00A0738B"/>
    <w:rsid w:val="00A120F2"/>
    <w:rsid w:val="00A15A53"/>
    <w:rsid w:val="00A165BF"/>
    <w:rsid w:val="00A21632"/>
    <w:rsid w:val="00A23270"/>
    <w:rsid w:val="00A23762"/>
    <w:rsid w:val="00A2731B"/>
    <w:rsid w:val="00A27C99"/>
    <w:rsid w:val="00A3684D"/>
    <w:rsid w:val="00A37034"/>
    <w:rsid w:val="00A421B9"/>
    <w:rsid w:val="00A42AB1"/>
    <w:rsid w:val="00A44F4C"/>
    <w:rsid w:val="00A45356"/>
    <w:rsid w:val="00A5483F"/>
    <w:rsid w:val="00A55E44"/>
    <w:rsid w:val="00A563E7"/>
    <w:rsid w:val="00A60613"/>
    <w:rsid w:val="00A642CE"/>
    <w:rsid w:val="00A654DD"/>
    <w:rsid w:val="00A659D6"/>
    <w:rsid w:val="00A65C06"/>
    <w:rsid w:val="00A66164"/>
    <w:rsid w:val="00A72982"/>
    <w:rsid w:val="00A729C2"/>
    <w:rsid w:val="00A737D9"/>
    <w:rsid w:val="00A75E21"/>
    <w:rsid w:val="00A765E4"/>
    <w:rsid w:val="00A8169A"/>
    <w:rsid w:val="00A849D2"/>
    <w:rsid w:val="00A8664D"/>
    <w:rsid w:val="00A908D0"/>
    <w:rsid w:val="00A91647"/>
    <w:rsid w:val="00A92133"/>
    <w:rsid w:val="00A93BA9"/>
    <w:rsid w:val="00A95D0F"/>
    <w:rsid w:val="00AA153C"/>
    <w:rsid w:val="00AA4242"/>
    <w:rsid w:val="00AA55FD"/>
    <w:rsid w:val="00AA5C17"/>
    <w:rsid w:val="00AA70FA"/>
    <w:rsid w:val="00AA7145"/>
    <w:rsid w:val="00AA7A90"/>
    <w:rsid w:val="00AB1CED"/>
    <w:rsid w:val="00AB2E4D"/>
    <w:rsid w:val="00AB4379"/>
    <w:rsid w:val="00AB66B4"/>
    <w:rsid w:val="00AC1B1F"/>
    <w:rsid w:val="00AC1D51"/>
    <w:rsid w:val="00AC2CE1"/>
    <w:rsid w:val="00AC45BF"/>
    <w:rsid w:val="00AC72B0"/>
    <w:rsid w:val="00AC742B"/>
    <w:rsid w:val="00AD3B4B"/>
    <w:rsid w:val="00AD6AAB"/>
    <w:rsid w:val="00AE2BE2"/>
    <w:rsid w:val="00AE4D36"/>
    <w:rsid w:val="00AE54EF"/>
    <w:rsid w:val="00AE606C"/>
    <w:rsid w:val="00AE6CB5"/>
    <w:rsid w:val="00AE6DF3"/>
    <w:rsid w:val="00AF4EA5"/>
    <w:rsid w:val="00AF7024"/>
    <w:rsid w:val="00B03936"/>
    <w:rsid w:val="00B046B8"/>
    <w:rsid w:val="00B07EBC"/>
    <w:rsid w:val="00B07F9F"/>
    <w:rsid w:val="00B1349D"/>
    <w:rsid w:val="00B20C61"/>
    <w:rsid w:val="00B2183A"/>
    <w:rsid w:val="00B23031"/>
    <w:rsid w:val="00B26831"/>
    <w:rsid w:val="00B30D5C"/>
    <w:rsid w:val="00B31BEE"/>
    <w:rsid w:val="00B35A69"/>
    <w:rsid w:val="00B3614E"/>
    <w:rsid w:val="00B361A3"/>
    <w:rsid w:val="00B42FFB"/>
    <w:rsid w:val="00B477EA"/>
    <w:rsid w:val="00B51632"/>
    <w:rsid w:val="00B56C31"/>
    <w:rsid w:val="00B57B06"/>
    <w:rsid w:val="00B6011F"/>
    <w:rsid w:val="00B60A52"/>
    <w:rsid w:val="00B6256E"/>
    <w:rsid w:val="00B62DDB"/>
    <w:rsid w:val="00B65D8C"/>
    <w:rsid w:val="00B65F64"/>
    <w:rsid w:val="00B6794F"/>
    <w:rsid w:val="00B72155"/>
    <w:rsid w:val="00B73571"/>
    <w:rsid w:val="00B736F9"/>
    <w:rsid w:val="00B7404A"/>
    <w:rsid w:val="00B75DE0"/>
    <w:rsid w:val="00B76011"/>
    <w:rsid w:val="00B76B73"/>
    <w:rsid w:val="00B84789"/>
    <w:rsid w:val="00B85560"/>
    <w:rsid w:val="00B86B99"/>
    <w:rsid w:val="00B9037D"/>
    <w:rsid w:val="00B90B24"/>
    <w:rsid w:val="00BA44AA"/>
    <w:rsid w:val="00BA6880"/>
    <w:rsid w:val="00BB2161"/>
    <w:rsid w:val="00BB514B"/>
    <w:rsid w:val="00BB5894"/>
    <w:rsid w:val="00BB76B9"/>
    <w:rsid w:val="00BC5CCF"/>
    <w:rsid w:val="00BD19CC"/>
    <w:rsid w:val="00BD2758"/>
    <w:rsid w:val="00BD6894"/>
    <w:rsid w:val="00BE031A"/>
    <w:rsid w:val="00BE0C6B"/>
    <w:rsid w:val="00BE145E"/>
    <w:rsid w:val="00BE2B84"/>
    <w:rsid w:val="00BF183F"/>
    <w:rsid w:val="00BF3735"/>
    <w:rsid w:val="00BF42A2"/>
    <w:rsid w:val="00BF4768"/>
    <w:rsid w:val="00BF559D"/>
    <w:rsid w:val="00BF598A"/>
    <w:rsid w:val="00BF72F0"/>
    <w:rsid w:val="00C00549"/>
    <w:rsid w:val="00C00C8B"/>
    <w:rsid w:val="00C010EF"/>
    <w:rsid w:val="00C01A60"/>
    <w:rsid w:val="00C03F57"/>
    <w:rsid w:val="00C03F9E"/>
    <w:rsid w:val="00C045ED"/>
    <w:rsid w:val="00C10894"/>
    <w:rsid w:val="00C11127"/>
    <w:rsid w:val="00C1225A"/>
    <w:rsid w:val="00C17C11"/>
    <w:rsid w:val="00C17FD9"/>
    <w:rsid w:val="00C20222"/>
    <w:rsid w:val="00C2505F"/>
    <w:rsid w:val="00C30D43"/>
    <w:rsid w:val="00C34511"/>
    <w:rsid w:val="00C353D1"/>
    <w:rsid w:val="00C35EBD"/>
    <w:rsid w:val="00C400C5"/>
    <w:rsid w:val="00C426DB"/>
    <w:rsid w:val="00C45BA9"/>
    <w:rsid w:val="00C46326"/>
    <w:rsid w:val="00C47F1E"/>
    <w:rsid w:val="00C5004F"/>
    <w:rsid w:val="00C505B4"/>
    <w:rsid w:val="00C529B0"/>
    <w:rsid w:val="00C53D03"/>
    <w:rsid w:val="00C61FA9"/>
    <w:rsid w:val="00C621D7"/>
    <w:rsid w:val="00C636BF"/>
    <w:rsid w:val="00C67937"/>
    <w:rsid w:val="00C67E64"/>
    <w:rsid w:val="00C70A08"/>
    <w:rsid w:val="00C71152"/>
    <w:rsid w:val="00C71E8C"/>
    <w:rsid w:val="00C7202F"/>
    <w:rsid w:val="00C726D8"/>
    <w:rsid w:val="00C72F17"/>
    <w:rsid w:val="00C730FB"/>
    <w:rsid w:val="00C737BA"/>
    <w:rsid w:val="00C83463"/>
    <w:rsid w:val="00C85357"/>
    <w:rsid w:val="00C86EE9"/>
    <w:rsid w:val="00C91A90"/>
    <w:rsid w:val="00C93E67"/>
    <w:rsid w:val="00C966B4"/>
    <w:rsid w:val="00C97172"/>
    <w:rsid w:val="00CA0AD6"/>
    <w:rsid w:val="00CA54A6"/>
    <w:rsid w:val="00CA66E8"/>
    <w:rsid w:val="00CA6B29"/>
    <w:rsid w:val="00CA6D34"/>
    <w:rsid w:val="00CB216B"/>
    <w:rsid w:val="00CB294A"/>
    <w:rsid w:val="00CB329C"/>
    <w:rsid w:val="00CB59F1"/>
    <w:rsid w:val="00CC08C2"/>
    <w:rsid w:val="00CC1DC8"/>
    <w:rsid w:val="00CC3DC0"/>
    <w:rsid w:val="00CD017C"/>
    <w:rsid w:val="00CD1C37"/>
    <w:rsid w:val="00CD2067"/>
    <w:rsid w:val="00CD2E31"/>
    <w:rsid w:val="00CE20C2"/>
    <w:rsid w:val="00CE2F03"/>
    <w:rsid w:val="00CE7EFC"/>
    <w:rsid w:val="00CF08AF"/>
    <w:rsid w:val="00CF0B4B"/>
    <w:rsid w:val="00CF1BDA"/>
    <w:rsid w:val="00CF3218"/>
    <w:rsid w:val="00CF4852"/>
    <w:rsid w:val="00CF5F9F"/>
    <w:rsid w:val="00CF6D54"/>
    <w:rsid w:val="00CF757D"/>
    <w:rsid w:val="00D02A6D"/>
    <w:rsid w:val="00D03665"/>
    <w:rsid w:val="00D0429C"/>
    <w:rsid w:val="00D06E14"/>
    <w:rsid w:val="00D07C5E"/>
    <w:rsid w:val="00D13348"/>
    <w:rsid w:val="00D15830"/>
    <w:rsid w:val="00D1695E"/>
    <w:rsid w:val="00D20EAE"/>
    <w:rsid w:val="00D245BA"/>
    <w:rsid w:val="00D247C1"/>
    <w:rsid w:val="00D25B25"/>
    <w:rsid w:val="00D36EDF"/>
    <w:rsid w:val="00D40C88"/>
    <w:rsid w:val="00D45108"/>
    <w:rsid w:val="00D478F6"/>
    <w:rsid w:val="00D50170"/>
    <w:rsid w:val="00D50463"/>
    <w:rsid w:val="00D50B07"/>
    <w:rsid w:val="00D54F76"/>
    <w:rsid w:val="00D60195"/>
    <w:rsid w:val="00D60403"/>
    <w:rsid w:val="00D67F40"/>
    <w:rsid w:val="00D70C15"/>
    <w:rsid w:val="00D7188E"/>
    <w:rsid w:val="00D7268A"/>
    <w:rsid w:val="00D73207"/>
    <w:rsid w:val="00D751F7"/>
    <w:rsid w:val="00D7642F"/>
    <w:rsid w:val="00D77EB9"/>
    <w:rsid w:val="00D820DA"/>
    <w:rsid w:val="00D832EB"/>
    <w:rsid w:val="00D8480B"/>
    <w:rsid w:val="00D85356"/>
    <w:rsid w:val="00D86702"/>
    <w:rsid w:val="00D916BF"/>
    <w:rsid w:val="00D93E12"/>
    <w:rsid w:val="00D95FE1"/>
    <w:rsid w:val="00DA219D"/>
    <w:rsid w:val="00DA30B4"/>
    <w:rsid w:val="00DA31D8"/>
    <w:rsid w:val="00DA4415"/>
    <w:rsid w:val="00DA549E"/>
    <w:rsid w:val="00DB0B64"/>
    <w:rsid w:val="00DB1121"/>
    <w:rsid w:val="00DB216F"/>
    <w:rsid w:val="00DB21CD"/>
    <w:rsid w:val="00DB23C4"/>
    <w:rsid w:val="00DB2DA5"/>
    <w:rsid w:val="00DB351C"/>
    <w:rsid w:val="00DB3C21"/>
    <w:rsid w:val="00DB51B3"/>
    <w:rsid w:val="00DB544B"/>
    <w:rsid w:val="00DB5604"/>
    <w:rsid w:val="00DC0E6C"/>
    <w:rsid w:val="00DC62BF"/>
    <w:rsid w:val="00DD0E48"/>
    <w:rsid w:val="00DD0EA4"/>
    <w:rsid w:val="00DD402A"/>
    <w:rsid w:val="00DD5A4F"/>
    <w:rsid w:val="00DD6A8E"/>
    <w:rsid w:val="00DD7112"/>
    <w:rsid w:val="00DD74B3"/>
    <w:rsid w:val="00DD751D"/>
    <w:rsid w:val="00DE0C84"/>
    <w:rsid w:val="00DE158A"/>
    <w:rsid w:val="00DE1CBB"/>
    <w:rsid w:val="00DE4FE5"/>
    <w:rsid w:val="00DE5B6A"/>
    <w:rsid w:val="00DE6869"/>
    <w:rsid w:val="00DE7040"/>
    <w:rsid w:val="00DF4382"/>
    <w:rsid w:val="00DF7279"/>
    <w:rsid w:val="00DF728E"/>
    <w:rsid w:val="00DF7F01"/>
    <w:rsid w:val="00E017E1"/>
    <w:rsid w:val="00E02268"/>
    <w:rsid w:val="00E02401"/>
    <w:rsid w:val="00E02597"/>
    <w:rsid w:val="00E03601"/>
    <w:rsid w:val="00E03E65"/>
    <w:rsid w:val="00E06CBA"/>
    <w:rsid w:val="00E06F09"/>
    <w:rsid w:val="00E06F26"/>
    <w:rsid w:val="00E10201"/>
    <w:rsid w:val="00E1443C"/>
    <w:rsid w:val="00E2076C"/>
    <w:rsid w:val="00E23F91"/>
    <w:rsid w:val="00E256EB"/>
    <w:rsid w:val="00E264D1"/>
    <w:rsid w:val="00E27E40"/>
    <w:rsid w:val="00E32F05"/>
    <w:rsid w:val="00E350D9"/>
    <w:rsid w:val="00E37373"/>
    <w:rsid w:val="00E408F8"/>
    <w:rsid w:val="00E4173B"/>
    <w:rsid w:val="00E46FFD"/>
    <w:rsid w:val="00E47A96"/>
    <w:rsid w:val="00E50FF8"/>
    <w:rsid w:val="00E52693"/>
    <w:rsid w:val="00E546DD"/>
    <w:rsid w:val="00E5659A"/>
    <w:rsid w:val="00E61A5D"/>
    <w:rsid w:val="00E61BE6"/>
    <w:rsid w:val="00E65712"/>
    <w:rsid w:val="00E66650"/>
    <w:rsid w:val="00E70068"/>
    <w:rsid w:val="00E7051E"/>
    <w:rsid w:val="00E709E5"/>
    <w:rsid w:val="00E70EBE"/>
    <w:rsid w:val="00E71058"/>
    <w:rsid w:val="00E74E61"/>
    <w:rsid w:val="00E76CF3"/>
    <w:rsid w:val="00E77AB2"/>
    <w:rsid w:val="00E82BCB"/>
    <w:rsid w:val="00E82FB1"/>
    <w:rsid w:val="00E857D0"/>
    <w:rsid w:val="00E93917"/>
    <w:rsid w:val="00E96071"/>
    <w:rsid w:val="00EA08E1"/>
    <w:rsid w:val="00EA5B6D"/>
    <w:rsid w:val="00EA7E44"/>
    <w:rsid w:val="00EB1651"/>
    <w:rsid w:val="00EB7667"/>
    <w:rsid w:val="00EC274C"/>
    <w:rsid w:val="00EC2D98"/>
    <w:rsid w:val="00EC5AEE"/>
    <w:rsid w:val="00ED039D"/>
    <w:rsid w:val="00ED1250"/>
    <w:rsid w:val="00ED1DBF"/>
    <w:rsid w:val="00ED292A"/>
    <w:rsid w:val="00ED2DC7"/>
    <w:rsid w:val="00ED3541"/>
    <w:rsid w:val="00ED484C"/>
    <w:rsid w:val="00ED5F87"/>
    <w:rsid w:val="00EE0974"/>
    <w:rsid w:val="00EE2182"/>
    <w:rsid w:val="00EE222B"/>
    <w:rsid w:val="00EE3D1B"/>
    <w:rsid w:val="00EE793B"/>
    <w:rsid w:val="00EF0C94"/>
    <w:rsid w:val="00EF6566"/>
    <w:rsid w:val="00F0327F"/>
    <w:rsid w:val="00F03637"/>
    <w:rsid w:val="00F052F1"/>
    <w:rsid w:val="00F07908"/>
    <w:rsid w:val="00F07E31"/>
    <w:rsid w:val="00F10FA7"/>
    <w:rsid w:val="00F12F80"/>
    <w:rsid w:val="00F132C3"/>
    <w:rsid w:val="00F1360D"/>
    <w:rsid w:val="00F15528"/>
    <w:rsid w:val="00F15FF7"/>
    <w:rsid w:val="00F2086F"/>
    <w:rsid w:val="00F21A6A"/>
    <w:rsid w:val="00F22E1B"/>
    <w:rsid w:val="00F23D07"/>
    <w:rsid w:val="00F23DC7"/>
    <w:rsid w:val="00F24132"/>
    <w:rsid w:val="00F252CF"/>
    <w:rsid w:val="00F27BBA"/>
    <w:rsid w:val="00F31107"/>
    <w:rsid w:val="00F324B2"/>
    <w:rsid w:val="00F35092"/>
    <w:rsid w:val="00F36EE2"/>
    <w:rsid w:val="00F412A9"/>
    <w:rsid w:val="00F42368"/>
    <w:rsid w:val="00F4387F"/>
    <w:rsid w:val="00F56A5B"/>
    <w:rsid w:val="00F576EA"/>
    <w:rsid w:val="00F57915"/>
    <w:rsid w:val="00F62E18"/>
    <w:rsid w:val="00F634FD"/>
    <w:rsid w:val="00F63853"/>
    <w:rsid w:val="00F64BE1"/>
    <w:rsid w:val="00F666EB"/>
    <w:rsid w:val="00F66ED9"/>
    <w:rsid w:val="00F70A19"/>
    <w:rsid w:val="00F72D81"/>
    <w:rsid w:val="00F73764"/>
    <w:rsid w:val="00F74EA2"/>
    <w:rsid w:val="00F751E8"/>
    <w:rsid w:val="00F76911"/>
    <w:rsid w:val="00F80CB8"/>
    <w:rsid w:val="00F80FA5"/>
    <w:rsid w:val="00F8136A"/>
    <w:rsid w:val="00F844A6"/>
    <w:rsid w:val="00F95063"/>
    <w:rsid w:val="00FA0A5F"/>
    <w:rsid w:val="00FA4EA0"/>
    <w:rsid w:val="00FA5995"/>
    <w:rsid w:val="00FA65A5"/>
    <w:rsid w:val="00FA7959"/>
    <w:rsid w:val="00FB1A8B"/>
    <w:rsid w:val="00FB2753"/>
    <w:rsid w:val="00FB4C50"/>
    <w:rsid w:val="00FC2C62"/>
    <w:rsid w:val="00FC4659"/>
    <w:rsid w:val="00FC6BA4"/>
    <w:rsid w:val="00FC72C9"/>
    <w:rsid w:val="00FC74DB"/>
    <w:rsid w:val="00FC76FB"/>
    <w:rsid w:val="00FD04C7"/>
    <w:rsid w:val="00FD0B17"/>
    <w:rsid w:val="00FD1E04"/>
    <w:rsid w:val="00FD4139"/>
    <w:rsid w:val="00FD74C5"/>
    <w:rsid w:val="00FE3249"/>
    <w:rsid w:val="00FE7136"/>
    <w:rsid w:val="00FF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DB9B7"/>
  <w15:docId w15:val="{C052ED1B-9D1B-40A3-B37B-F9C352B7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20F2"/>
    <w:pPr>
      <w:tabs>
        <w:tab w:val="left" w:pos="10992"/>
        <w:tab w:val="left" w:pos="11908"/>
        <w:tab w:val="left" w:pos="12824"/>
        <w:tab w:val="left" w:pos="13740"/>
        <w:tab w:val="left" w:pos="14656"/>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F4612"/>
    <w:pPr>
      <w:tabs>
        <w:tab w:val="left" w:pos="1080"/>
        <w:tab w:val="left" w:pos="4940"/>
        <w:tab w:val="left" w:pos="5840"/>
      </w:tabs>
      <w:ind w:left="620" w:right="-540" w:hanging="620"/>
    </w:pPr>
  </w:style>
  <w:style w:type="paragraph" w:styleId="Footer">
    <w:name w:val="footer"/>
    <w:basedOn w:val="Normal"/>
    <w:rsid w:val="001F4612"/>
    <w:pPr>
      <w:tabs>
        <w:tab w:val="center" w:pos="4320"/>
        <w:tab w:val="right" w:pos="8640"/>
      </w:tabs>
    </w:pPr>
  </w:style>
  <w:style w:type="paragraph" w:customStyle="1" w:styleId="indent">
    <w:name w:val="indent"/>
    <w:basedOn w:val="Normal"/>
    <w:rsid w:val="001F4612"/>
    <w:pPr>
      <w:ind w:left="440" w:right="640"/>
    </w:pPr>
  </w:style>
  <w:style w:type="paragraph" w:customStyle="1" w:styleId="reference">
    <w:name w:val="reference"/>
    <w:basedOn w:val="Normal"/>
    <w:rsid w:val="001F4612"/>
    <w:pPr>
      <w:tabs>
        <w:tab w:val="left" w:pos="1080"/>
        <w:tab w:val="left" w:pos="4940"/>
        <w:tab w:val="left" w:pos="5840"/>
      </w:tabs>
      <w:ind w:left="720" w:hanging="720"/>
    </w:pPr>
  </w:style>
  <w:style w:type="character" w:styleId="Strong">
    <w:name w:val="Strong"/>
    <w:basedOn w:val="DefaultParagraphFont"/>
    <w:qFormat/>
    <w:rsid w:val="001F4612"/>
    <w:rPr>
      <w:b/>
    </w:rPr>
  </w:style>
  <w:style w:type="character" w:styleId="Hyperlink">
    <w:name w:val="Hyperlink"/>
    <w:basedOn w:val="DefaultParagraphFont"/>
    <w:rsid w:val="001F4612"/>
    <w:rPr>
      <w:color w:val="0000FF"/>
      <w:u w:val="single"/>
    </w:rPr>
  </w:style>
  <w:style w:type="paragraph" w:styleId="BodyText">
    <w:name w:val="Body Text"/>
    <w:basedOn w:val="Normal"/>
    <w:rsid w:val="001F4612"/>
    <w:pPr>
      <w:ind w:right="-720"/>
    </w:pPr>
  </w:style>
  <w:style w:type="character" w:customStyle="1" w:styleId="medium-normal1">
    <w:name w:val="medium-normal1"/>
    <w:basedOn w:val="DefaultParagraphFont"/>
    <w:rsid w:val="004024BF"/>
    <w:rPr>
      <w:rFonts w:ascii="Arial" w:hAnsi="Arial" w:cs="Arial" w:hint="default"/>
      <w:b w:val="0"/>
      <w:bCs w:val="0"/>
      <w:i w:val="0"/>
      <w:iCs w:val="0"/>
      <w:sz w:val="20"/>
      <w:szCs w:val="20"/>
    </w:rPr>
  </w:style>
  <w:style w:type="paragraph" w:styleId="NormalWeb">
    <w:name w:val="Normal (Web)"/>
    <w:basedOn w:val="Normal"/>
    <w:rsid w:val="004A3401"/>
    <w:pPr>
      <w:spacing w:before="100" w:beforeAutospacing="1" w:after="100" w:afterAutospacing="1"/>
    </w:pPr>
    <w:rPr>
      <w:rFonts w:ascii="Arial" w:eastAsia="Batang" w:hAnsi="Arial" w:cs="Arial"/>
      <w:color w:val="000000"/>
      <w:sz w:val="18"/>
      <w:szCs w:val="18"/>
    </w:rPr>
  </w:style>
  <w:style w:type="paragraph" w:styleId="Header">
    <w:name w:val="header"/>
    <w:basedOn w:val="Normal"/>
    <w:link w:val="HeaderChar"/>
    <w:uiPriority w:val="99"/>
    <w:rsid w:val="00DD74B3"/>
    <w:pPr>
      <w:tabs>
        <w:tab w:val="center" w:pos="4320"/>
        <w:tab w:val="right" w:pos="8640"/>
      </w:tabs>
    </w:pPr>
  </w:style>
  <w:style w:type="paragraph" w:styleId="Date">
    <w:name w:val="Date"/>
    <w:basedOn w:val="Normal"/>
    <w:next w:val="Normal"/>
    <w:rsid w:val="005A3882"/>
  </w:style>
  <w:style w:type="paragraph" w:styleId="HTMLPreformatted">
    <w:name w:val="HTML Preformatted"/>
    <w:basedOn w:val="Normal"/>
    <w:link w:val="HTMLPreformattedChar"/>
    <w:uiPriority w:val="99"/>
    <w:unhideWhenUsed/>
    <w:rsid w:val="00B361A3"/>
    <w:rPr>
      <w:rFonts w:ascii="Courier New" w:hAnsi="Courier New" w:cs="Courier New"/>
      <w:sz w:val="20"/>
    </w:rPr>
  </w:style>
  <w:style w:type="character" w:customStyle="1" w:styleId="HTMLPreformattedChar">
    <w:name w:val="HTML Preformatted Char"/>
    <w:basedOn w:val="DefaultParagraphFont"/>
    <w:link w:val="HTMLPreformatted"/>
    <w:uiPriority w:val="99"/>
    <w:rsid w:val="00B361A3"/>
    <w:rPr>
      <w:rFonts w:ascii="Courier New" w:hAnsi="Courier New" w:cs="Courier New"/>
    </w:rPr>
  </w:style>
  <w:style w:type="character" w:customStyle="1" w:styleId="HeaderChar">
    <w:name w:val="Header Char"/>
    <w:basedOn w:val="DefaultParagraphFont"/>
    <w:link w:val="Header"/>
    <w:uiPriority w:val="99"/>
    <w:rsid w:val="001D63CA"/>
    <w:rPr>
      <w:sz w:val="24"/>
      <w:szCs w:val="24"/>
    </w:rPr>
  </w:style>
  <w:style w:type="character" w:customStyle="1" w:styleId="Abbreviation">
    <w:name w:val="Abbreviation"/>
    <w:rsid w:val="00CF757D"/>
    <w:rPr>
      <w:color w:val="7030A0"/>
    </w:rPr>
  </w:style>
  <w:style w:type="paragraph" w:styleId="ListParagraph">
    <w:name w:val="List Paragraph"/>
    <w:basedOn w:val="Normal"/>
    <w:uiPriority w:val="34"/>
    <w:qFormat/>
    <w:rsid w:val="00B477EA"/>
    <w:pPr>
      <w:ind w:left="720"/>
      <w:contextualSpacing/>
    </w:pPr>
  </w:style>
  <w:style w:type="character" w:styleId="FollowedHyperlink">
    <w:name w:val="FollowedHyperlink"/>
    <w:basedOn w:val="DefaultParagraphFont"/>
    <w:rsid w:val="00B73571"/>
    <w:rPr>
      <w:color w:val="800080" w:themeColor="followedHyperlink"/>
      <w:u w:val="single"/>
    </w:rPr>
  </w:style>
  <w:style w:type="table" w:styleId="TableGrid">
    <w:name w:val="Table Grid"/>
    <w:basedOn w:val="TableNormal"/>
    <w:rsid w:val="00BF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B6D"/>
  </w:style>
  <w:style w:type="paragraph" w:customStyle="1" w:styleId="TimesNewRoman11">
    <w:name w:val="Times New Roman 11"/>
    <w:basedOn w:val="Normal"/>
    <w:link w:val="TimesNewRoman11Char"/>
    <w:qFormat/>
    <w:rsid w:val="00A23270"/>
    <w:pPr>
      <w:tabs>
        <w:tab w:val="clear" w:pos="10992"/>
        <w:tab w:val="clear" w:pos="11908"/>
        <w:tab w:val="clear" w:pos="12824"/>
        <w:tab w:val="clear" w:pos="13740"/>
        <w:tab w:val="clear" w:pos="14656"/>
      </w:tabs>
      <w:ind w:left="720" w:hanging="720"/>
    </w:pPr>
    <w:rPr>
      <w:sz w:val="22"/>
      <w:szCs w:val="22"/>
      <w:lang w:eastAsia="ko-KR"/>
    </w:rPr>
  </w:style>
  <w:style w:type="character" w:customStyle="1" w:styleId="TimesNewRoman11Char">
    <w:name w:val="Times New Roman 11 Char"/>
    <w:basedOn w:val="DefaultParagraphFont"/>
    <w:link w:val="TimesNewRoman11"/>
    <w:rsid w:val="00A23270"/>
    <w:rPr>
      <w:sz w:val="22"/>
      <w:szCs w:val="22"/>
      <w:lang w:eastAsia="ko-KR"/>
    </w:rPr>
  </w:style>
  <w:style w:type="character" w:styleId="CommentReference">
    <w:name w:val="annotation reference"/>
    <w:basedOn w:val="DefaultParagraphFont"/>
    <w:semiHidden/>
    <w:unhideWhenUsed/>
    <w:rsid w:val="00834D28"/>
    <w:rPr>
      <w:sz w:val="16"/>
      <w:szCs w:val="16"/>
    </w:rPr>
  </w:style>
  <w:style w:type="paragraph" w:styleId="CommentText">
    <w:name w:val="annotation text"/>
    <w:basedOn w:val="Normal"/>
    <w:link w:val="CommentTextChar"/>
    <w:unhideWhenUsed/>
    <w:rsid w:val="00834D28"/>
    <w:rPr>
      <w:sz w:val="20"/>
      <w:szCs w:val="20"/>
    </w:rPr>
  </w:style>
  <w:style w:type="character" w:customStyle="1" w:styleId="CommentTextChar">
    <w:name w:val="Comment Text Char"/>
    <w:basedOn w:val="DefaultParagraphFont"/>
    <w:link w:val="CommentText"/>
    <w:rsid w:val="00834D28"/>
  </w:style>
  <w:style w:type="paragraph" w:styleId="CommentSubject">
    <w:name w:val="annotation subject"/>
    <w:basedOn w:val="CommentText"/>
    <w:next w:val="CommentText"/>
    <w:link w:val="CommentSubjectChar"/>
    <w:semiHidden/>
    <w:unhideWhenUsed/>
    <w:rsid w:val="00834D28"/>
    <w:rPr>
      <w:b/>
      <w:bCs/>
    </w:rPr>
  </w:style>
  <w:style w:type="character" w:customStyle="1" w:styleId="CommentSubjectChar">
    <w:name w:val="Comment Subject Char"/>
    <w:basedOn w:val="CommentTextChar"/>
    <w:link w:val="CommentSubject"/>
    <w:semiHidden/>
    <w:rsid w:val="00834D28"/>
    <w:rPr>
      <w:b/>
      <w:bCs/>
    </w:rPr>
  </w:style>
  <w:style w:type="paragraph" w:styleId="BalloonText">
    <w:name w:val="Balloon Text"/>
    <w:basedOn w:val="Normal"/>
    <w:link w:val="BalloonTextChar"/>
    <w:semiHidden/>
    <w:unhideWhenUsed/>
    <w:rsid w:val="00834D28"/>
    <w:rPr>
      <w:rFonts w:ascii="Segoe UI" w:hAnsi="Segoe UI" w:cs="Segoe UI"/>
      <w:sz w:val="18"/>
      <w:szCs w:val="18"/>
    </w:rPr>
  </w:style>
  <w:style w:type="character" w:customStyle="1" w:styleId="BalloonTextChar">
    <w:name w:val="Balloon Text Char"/>
    <w:basedOn w:val="DefaultParagraphFont"/>
    <w:link w:val="BalloonText"/>
    <w:semiHidden/>
    <w:rsid w:val="00834D28"/>
    <w:rPr>
      <w:rFonts w:ascii="Segoe UI" w:hAnsi="Segoe UI" w:cs="Segoe UI"/>
      <w:sz w:val="18"/>
      <w:szCs w:val="18"/>
    </w:rPr>
  </w:style>
  <w:style w:type="character" w:customStyle="1" w:styleId="yhemcb">
    <w:name w:val="yhemcb"/>
    <w:basedOn w:val="DefaultParagraphFont"/>
    <w:rsid w:val="00E70068"/>
  </w:style>
  <w:style w:type="character" w:styleId="UnresolvedMention">
    <w:name w:val="Unresolved Mention"/>
    <w:basedOn w:val="DefaultParagraphFont"/>
    <w:uiPriority w:val="99"/>
    <w:semiHidden/>
    <w:unhideWhenUsed/>
    <w:rsid w:val="00055E74"/>
    <w:rPr>
      <w:color w:val="605E5C"/>
      <w:shd w:val="clear" w:color="auto" w:fill="E1DFDD"/>
    </w:rPr>
  </w:style>
  <w:style w:type="paragraph" w:customStyle="1" w:styleId="Indent0">
    <w:name w:val="Indent"/>
    <w:basedOn w:val="Normal"/>
    <w:link w:val="IndentChar"/>
    <w:qFormat/>
    <w:rsid w:val="00E61A5D"/>
    <w:pPr>
      <w:tabs>
        <w:tab w:val="clear" w:pos="10992"/>
        <w:tab w:val="clear" w:pos="11908"/>
        <w:tab w:val="clear" w:pos="12824"/>
        <w:tab w:val="clear" w:pos="13740"/>
        <w:tab w:val="clear" w:pos="14656"/>
      </w:tabs>
      <w:ind w:left="559" w:right="720"/>
    </w:pPr>
    <w:rPr>
      <w:bCs/>
    </w:rPr>
  </w:style>
  <w:style w:type="character" w:customStyle="1" w:styleId="IndentChar">
    <w:name w:val="Indent Char"/>
    <w:basedOn w:val="DefaultParagraphFont"/>
    <w:link w:val="Indent0"/>
    <w:rsid w:val="00E61A5D"/>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11">
      <w:bodyDiv w:val="1"/>
      <w:marLeft w:val="0"/>
      <w:marRight w:val="0"/>
      <w:marTop w:val="0"/>
      <w:marBottom w:val="0"/>
      <w:divBdr>
        <w:top w:val="none" w:sz="0" w:space="0" w:color="auto"/>
        <w:left w:val="none" w:sz="0" w:space="0" w:color="auto"/>
        <w:bottom w:val="none" w:sz="0" w:space="0" w:color="auto"/>
        <w:right w:val="none" w:sz="0" w:space="0" w:color="auto"/>
      </w:divBdr>
      <w:divsChild>
        <w:div w:id="1114863404">
          <w:marLeft w:val="0"/>
          <w:marRight w:val="0"/>
          <w:marTop w:val="0"/>
          <w:marBottom w:val="0"/>
          <w:divBdr>
            <w:top w:val="none" w:sz="0" w:space="0" w:color="auto"/>
            <w:left w:val="none" w:sz="0" w:space="0" w:color="auto"/>
            <w:bottom w:val="none" w:sz="0" w:space="0" w:color="auto"/>
            <w:right w:val="none" w:sz="0" w:space="0" w:color="auto"/>
          </w:divBdr>
        </w:div>
      </w:divsChild>
    </w:div>
    <w:div w:id="522136311">
      <w:bodyDiv w:val="1"/>
      <w:marLeft w:val="0"/>
      <w:marRight w:val="0"/>
      <w:marTop w:val="0"/>
      <w:marBottom w:val="0"/>
      <w:divBdr>
        <w:top w:val="none" w:sz="0" w:space="0" w:color="auto"/>
        <w:left w:val="none" w:sz="0" w:space="0" w:color="auto"/>
        <w:bottom w:val="none" w:sz="0" w:space="0" w:color="auto"/>
        <w:right w:val="none" w:sz="0" w:space="0" w:color="auto"/>
      </w:divBdr>
      <w:divsChild>
        <w:div w:id="115682812">
          <w:marLeft w:val="0"/>
          <w:marRight w:val="0"/>
          <w:marTop w:val="0"/>
          <w:marBottom w:val="0"/>
          <w:divBdr>
            <w:top w:val="none" w:sz="0" w:space="0" w:color="auto"/>
            <w:left w:val="none" w:sz="0" w:space="0" w:color="auto"/>
            <w:bottom w:val="none" w:sz="0" w:space="0" w:color="auto"/>
            <w:right w:val="none" w:sz="0" w:space="0" w:color="auto"/>
          </w:divBdr>
        </w:div>
      </w:divsChild>
    </w:div>
    <w:div w:id="617954618">
      <w:bodyDiv w:val="1"/>
      <w:marLeft w:val="0"/>
      <w:marRight w:val="0"/>
      <w:marTop w:val="0"/>
      <w:marBottom w:val="0"/>
      <w:divBdr>
        <w:top w:val="none" w:sz="0" w:space="0" w:color="auto"/>
        <w:left w:val="none" w:sz="0" w:space="0" w:color="auto"/>
        <w:bottom w:val="none" w:sz="0" w:space="0" w:color="auto"/>
        <w:right w:val="none" w:sz="0" w:space="0" w:color="auto"/>
      </w:divBdr>
    </w:div>
    <w:div w:id="828445426">
      <w:bodyDiv w:val="1"/>
      <w:marLeft w:val="0"/>
      <w:marRight w:val="0"/>
      <w:marTop w:val="0"/>
      <w:marBottom w:val="0"/>
      <w:divBdr>
        <w:top w:val="none" w:sz="0" w:space="0" w:color="auto"/>
        <w:left w:val="none" w:sz="0" w:space="0" w:color="auto"/>
        <w:bottom w:val="none" w:sz="0" w:space="0" w:color="auto"/>
        <w:right w:val="none" w:sz="0" w:space="0" w:color="auto"/>
      </w:divBdr>
      <w:divsChild>
        <w:div w:id="1720544278">
          <w:marLeft w:val="0"/>
          <w:marRight w:val="0"/>
          <w:marTop w:val="0"/>
          <w:marBottom w:val="0"/>
          <w:divBdr>
            <w:top w:val="none" w:sz="0" w:space="0" w:color="auto"/>
            <w:left w:val="none" w:sz="0" w:space="0" w:color="auto"/>
            <w:bottom w:val="none" w:sz="0" w:space="0" w:color="auto"/>
            <w:right w:val="none" w:sz="0" w:space="0" w:color="auto"/>
          </w:divBdr>
        </w:div>
      </w:divsChild>
    </w:div>
    <w:div w:id="938949024">
      <w:bodyDiv w:val="1"/>
      <w:marLeft w:val="0"/>
      <w:marRight w:val="0"/>
      <w:marTop w:val="0"/>
      <w:marBottom w:val="0"/>
      <w:divBdr>
        <w:top w:val="none" w:sz="0" w:space="0" w:color="auto"/>
        <w:left w:val="none" w:sz="0" w:space="0" w:color="auto"/>
        <w:bottom w:val="none" w:sz="0" w:space="0" w:color="auto"/>
        <w:right w:val="none" w:sz="0" w:space="0" w:color="auto"/>
      </w:divBdr>
      <w:divsChild>
        <w:div w:id="533277770">
          <w:marLeft w:val="0"/>
          <w:marRight w:val="0"/>
          <w:marTop w:val="0"/>
          <w:marBottom w:val="0"/>
          <w:divBdr>
            <w:top w:val="none" w:sz="0" w:space="0" w:color="auto"/>
            <w:left w:val="none" w:sz="0" w:space="0" w:color="auto"/>
            <w:bottom w:val="none" w:sz="0" w:space="0" w:color="auto"/>
            <w:right w:val="none" w:sz="0" w:space="0" w:color="auto"/>
          </w:divBdr>
        </w:div>
      </w:divsChild>
    </w:div>
    <w:div w:id="979188954">
      <w:bodyDiv w:val="1"/>
      <w:marLeft w:val="0"/>
      <w:marRight w:val="0"/>
      <w:marTop w:val="0"/>
      <w:marBottom w:val="0"/>
      <w:divBdr>
        <w:top w:val="none" w:sz="0" w:space="0" w:color="auto"/>
        <w:left w:val="none" w:sz="0" w:space="0" w:color="auto"/>
        <w:bottom w:val="none" w:sz="0" w:space="0" w:color="auto"/>
        <w:right w:val="none" w:sz="0" w:space="0" w:color="auto"/>
      </w:divBdr>
      <w:divsChild>
        <w:div w:id="1519462895">
          <w:marLeft w:val="0"/>
          <w:marRight w:val="0"/>
          <w:marTop w:val="0"/>
          <w:marBottom w:val="0"/>
          <w:divBdr>
            <w:top w:val="none" w:sz="0" w:space="0" w:color="auto"/>
            <w:left w:val="none" w:sz="0" w:space="0" w:color="auto"/>
            <w:bottom w:val="none" w:sz="0" w:space="0" w:color="auto"/>
            <w:right w:val="none" w:sz="0" w:space="0" w:color="auto"/>
          </w:divBdr>
        </w:div>
      </w:divsChild>
    </w:div>
    <w:div w:id="1459563529">
      <w:bodyDiv w:val="1"/>
      <w:marLeft w:val="0"/>
      <w:marRight w:val="0"/>
      <w:marTop w:val="0"/>
      <w:marBottom w:val="0"/>
      <w:divBdr>
        <w:top w:val="none" w:sz="0" w:space="0" w:color="auto"/>
        <w:left w:val="none" w:sz="0" w:space="0" w:color="auto"/>
        <w:bottom w:val="none" w:sz="0" w:space="0" w:color="auto"/>
        <w:right w:val="none" w:sz="0" w:space="0" w:color="auto"/>
      </w:divBdr>
      <w:divsChild>
        <w:div w:id="1006706672">
          <w:marLeft w:val="0"/>
          <w:marRight w:val="0"/>
          <w:marTop w:val="0"/>
          <w:marBottom w:val="0"/>
          <w:divBdr>
            <w:top w:val="none" w:sz="0" w:space="0" w:color="auto"/>
            <w:left w:val="none" w:sz="0" w:space="0" w:color="auto"/>
            <w:bottom w:val="none" w:sz="0" w:space="0" w:color="auto"/>
            <w:right w:val="none" w:sz="0" w:space="0" w:color="auto"/>
          </w:divBdr>
        </w:div>
      </w:divsChild>
    </w:div>
    <w:div w:id="1471553749">
      <w:bodyDiv w:val="1"/>
      <w:marLeft w:val="0"/>
      <w:marRight w:val="0"/>
      <w:marTop w:val="0"/>
      <w:marBottom w:val="0"/>
      <w:divBdr>
        <w:top w:val="none" w:sz="0" w:space="0" w:color="auto"/>
        <w:left w:val="none" w:sz="0" w:space="0" w:color="auto"/>
        <w:bottom w:val="none" w:sz="0" w:space="0" w:color="auto"/>
        <w:right w:val="none" w:sz="0" w:space="0" w:color="auto"/>
      </w:divBdr>
      <w:divsChild>
        <w:div w:id="1964773326">
          <w:marLeft w:val="0"/>
          <w:marRight w:val="0"/>
          <w:marTop w:val="0"/>
          <w:marBottom w:val="0"/>
          <w:divBdr>
            <w:top w:val="none" w:sz="0" w:space="0" w:color="auto"/>
            <w:left w:val="none" w:sz="0" w:space="0" w:color="auto"/>
            <w:bottom w:val="none" w:sz="0" w:space="0" w:color="auto"/>
            <w:right w:val="none" w:sz="0" w:space="0" w:color="auto"/>
          </w:divBdr>
        </w:div>
      </w:divsChild>
    </w:div>
    <w:div w:id="1782190789">
      <w:bodyDiv w:val="1"/>
      <w:marLeft w:val="0"/>
      <w:marRight w:val="0"/>
      <w:marTop w:val="0"/>
      <w:marBottom w:val="0"/>
      <w:divBdr>
        <w:top w:val="none" w:sz="0" w:space="0" w:color="auto"/>
        <w:left w:val="none" w:sz="0" w:space="0" w:color="auto"/>
        <w:bottom w:val="none" w:sz="0" w:space="0" w:color="auto"/>
        <w:right w:val="none" w:sz="0" w:space="0" w:color="auto"/>
      </w:divBdr>
      <w:divsChild>
        <w:div w:id="1289701450">
          <w:marLeft w:val="0"/>
          <w:marRight w:val="0"/>
          <w:marTop w:val="0"/>
          <w:marBottom w:val="0"/>
          <w:divBdr>
            <w:top w:val="none" w:sz="0" w:space="0" w:color="auto"/>
            <w:left w:val="none" w:sz="0" w:space="0" w:color="auto"/>
            <w:bottom w:val="none" w:sz="0" w:space="0" w:color="auto"/>
            <w:right w:val="none" w:sz="0" w:space="0" w:color="auto"/>
          </w:divBdr>
        </w:div>
      </w:divsChild>
    </w:div>
    <w:div w:id="1841844377">
      <w:bodyDiv w:val="1"/>
      <w:marLeft w:val="0"/>
      <w:marRight w:val="0"/>
      <w:marTop w:val="0"/>
      <w:marBottom w:val="0"/>
      <w:divBdr>
        <w:top w:val="none" w:sz="0" w:space="0" w:color="auto"/>
        <w:left w:val="none" w:sz="0" w:space="0" w:color="auto"/>
        <w:bottom w:val="none" w:sz="0" w:space="0" w:color="auto"/>
        <w:right w:val="none" w:sz="0" w:space="0" w:color="auto"/>
      </w:divBdr>
      <w:divsChild>
        <w:div w:id="2078698516">
          <w:marLeft w:val="0"/>
          <w:marRight w:val="0"/>
          <w:marTop w:val="0"/>
          <w:marBottom w:val="0"/>
          <w:divBdr>
            <w:top w:val="none" w:sz="0" w:space="0" w:color="auto"/>
            <w:left w:val="none" w:sz="0" w:space="0" w:color="auto"/>
            <w:bottom w:val="none" w:sz="0" w:space="0" w:color="auto"/>
            <w:right w:val="none" w:sz="0" w:space="0" w:color="auto"/>
          </w:divBdr>
        </w:div>
      </w:divsChild>
    </w:div>
    <w:div w:id="1873496285">
      <w:bodyDiv w:val="1"/>
      <w:marLeft w:val="0"/>
      <w:marRight w:val="0"/>
      <w:marTop w:val="0"/>
      <w:marBottom w:val="0"/>
      <w:divBdr>
        <w:top w:val="none" w:sz="0" w:space="0" w:color="auto"/>
        <w:left w:val="none" w:sz="0" w:space="0" w:color="auto"/>
        <w:bottom w:val="none" w:sz="0" w:space="0" w:color="auto"/>
        <w:right w:val="none" w:sz="0" w:space="0" w:color="auto"/>
      </w:divBdr>
      <w:divsChild>
        <w:div w:id="1981956997">
          <w:marLeft w:val="0"/>
          <w:marRight w:val="0"/>
          <w:marTop w:val="0"/>
          <w:marBottom w:val="0"/>
          <w:divBdr>
            <w:top w:val="none" w:sz="0" w:space="0" w:color="auto"/>
            <w:left w:val="none" w:sz="0" w:space="0" w:color="auto"/>
            <w:bottom w:val="none" w:sz="0" w:space="0" w:color="auto"/>
            <w:right w:val="none" w:sz="0" w:space="0" w:color="auto"/>
          </w:divBdr>
        </w:div>
      </w:divsChild>
    </w:div>
    <w:div w:id="1907178933">
      <w:bodyDiv w:val="1"/>
      <w:marLeft w:val="0"/>
      <w:marRight w:val="0"/>
      <w:marTop w:val="0"/>
      <w:marBottom w:val="0"/>
      <w:divBdr>
        <w:top w:val="none" w:sz="0" w:space="0" w:color="auto"/>
        <w:left w:val="none" w:sz="0" w:space="0" w:color="auto"/>
        <w:bottom w:val="none" w:sz="0" w:space="0" w:color="auto"/>
        <w:right w:val="none" w:sz="0" w:space="0" w:color="auto"/>
      </w:divBdr>
      <w:divsChild>
        <w:div w:id="1605992079">
          <w:marLeft w:val="0"/>
          <w:marRight w:val="0"/>
          <w:marTop w:val="0"/>
          <w:marBottom w:val="0"/>
          <w:divBdr>
            <w:top w:val="none" w:sz="0" w:space="0" w:color="auto"/>
            <w:left w:val="none" w:sz="0" w:space="0" w:color="auto"/>
            <w:bottom w:val="none" w:sz="0" w:space="0" w:color="auto"/>
            <w:right w:val="none" w:sz="0" w:space="0" w:color="auto"/>
          </w:divBdr>
        </w:div>
      </w:divsChild>
    </w:div>
    <w:div w:id="1911111963">
      <w:bodyDiv w:val="1"/>
      <w:marLeft w:val="0"/>
      <w:marRight w:val="0"/>
      <w:marTop w:val="0"/>
      <w:marBottom w:val="0"/>
      <w:divBdr>
        <w:top w:val="none" w:sz="0" w:space="0" w:color="auto"/>
        <w:left w:val="none" w:sz="0" w:space="0" w:color="auto"/>
        <w:bottom w:val="none" w:sz="0" w:space="0" w:color="auto"/>
        <w:right w:val="none" w:sz="0" w:space="0" w:color="auto"/>
      </w:divBdr>
    </w:div>
    <w:div w:id="1931304369">
      <w:bodyDiv w:val="1"/>
      <w:marLeft w:val="0"/>
      <w:marRight w:val="0"/>
      <w:marTop w:val="0"/>
      <w:marBottom w:val="0"/>
      <w:divBdr>
        <w:top w:val="none" w:sz="0" w:space="0" w:color="auto"/>
        <w:left w:val="none" w:sz="0" w:space="0" w:color="auto"/>
        <w:bottom w:val="none" w:sz="0" w:space="0" w:color="auto"/>
        <w:right w:val="none" w:sz="0" w:space="0" w:color="auto"/>
      </w:divBdr>
      <w:divsChild>
        <w:div w:id="234706149">
          <w:marLeft w:val="0"/>
          <w:marRight w:val="0"/>
          <w:marTop w:val="0"/>
          <w:marBottom w:val="0"/>
          <w:divBdr>
            <w:top w:val="none" w:sz="0" w:space="0" w:color="auto"/>
            <w:left w:val="none" w:sz="0" w:space="0" w:color="auto"/>
            <w:bottom w:val="none" w:sz="0" w:space="0" w:color="auto"/>
            <w:right w:val="none" w:sz="0" w:space="0" w:color="auto"/>
          </w:divBdr>
        </w:div>
      </w:divsChild>
    </w:div>
    <w:div w:id="1937328340">
      <w:bodyDiv w:val="1"/>
      <w:marLeft w:val="0"/>
      <w:marRight w:val="0"/>
      <w:marTop w:val="0"/>
      <w:marBottom w:val="0"/>
      <w:divBdr>
        <w:top w:val="none" w:sz="0" w:space="0" w:color="auto"/>
        <w:left w:val="none" w:sz="0" w:space="0" w:color="auto"/>
        <w:bottom w:val="none" w:sz="0" w:space="0" w:color="auto"/>
        <w:right w:val="none" w:sz="0" w:space="0" w:color="auto"/>
      </w:divBdr>
      <w:divsChild>
        <w:div w:id="1953779604">
          <w:marLeft w:val="0"/>
          <w:marRight w:val="0"/>
          <w:marTop w:val="0"/>
          <w:marBottom w:val="0"/>
          <w:divBdr>
            <w:top w:val="none" w:sz="0" w:space="0" w:color="auto"/>
            <w:left w:val="none" w:sz="0" w:space="0" w:color="auto"/>
            <w:bottom w:val="none" w:sz="0" w:space="0" w:color="auto"/>
            <w:right w:val="none" w:sz="0" w:space="0" w:color="auto"/>
          </w:divBdr>
        </w:div>
      </w:divsChild>
    </w:div>
    <w:div w:id="1987928191">
      <w:bodyDiv w:val="1"/>
      <w:marLeft w:val="0"/>
      <w:marRight w:val="0"/>
      <w:marTop w:val="0"/>
      <w:marBottom w:val="0"/>
      <w:divBdr>
        <w:top w:val="none" w:sz="0" w:space="0" w:color="auto"/>
        <w:left w:val="none" w:sz="0" w:space="0" w:color="auto"/>
        <w:bottom w:val="none" w:sz="0" w:space="0" w:color="auto"/>
        <w:right w:val="none" w:sz="0" w:space="0" w:color="auto"/>
      </w:divBdr>
      <w:divsChild>
        <w:div w:id="67577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unek@bc.edu" TargetMode="External"/><Relationship Id="rId13" Type="http://schemas.openxmlformats.org/officeDocument/2006/relationships/hyperlink" Target="https://blogs.scientificamerican.com/anthropology-in-practice/why-dont-people-return-their-shopping-ca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edu/research/os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cientificamerican.com/anthropology-in-practice/why-dont-people-return-their-shopping-ca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2F2631787720902473" TargetMode="External"/><Relationship Id="rId4" Type="http://schemas.openxmlformats.org/officeDocument/2006/relationships/settings" Target="settings.xml"/><Relationship Id="rId9" Type="http://schemas.openxmlformats.org/officeDocument/2006/relationships/hyperlink" Target="https://www.bc.edu/content/bc-web/research/sites/vice-provost-for-research/research-protections/training.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965E-3329-4E64-8657-8B4596B9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Professor Jean Bartunek</vt:lpstr>
    </vt:vector>
  </TitlesOfParts>
  <Company>Boston College</Company>
  <LinksUpToDate>false</LinksUpToDate>
  <CharactersWithSpaces>26803</CharactersWithSpaces>
  <SharedDoc>false</SharedDoc>
  <HLinks>
    <vt:vector size="6" baseType="variant">
      <vt:variant>
        <vt:i4>2818112</vt:i4>
      </vt:variant>
      <vt:variant>
        <vt:i4>0</vt:i4>
      </vt:variant>
      <vt:variant>
        <vt:i4>0</vt:i4>
      </vt:variant>
      <vt:variant>
        <vt:i4>5</vt:i4>
      </vt:variant>
      <vt:variant>
        <vt:lpwstr>mailto:aom@academy.pace.edu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Jean Bartunek</dc:title>
  <dc:creator>Jean Bartunek</dc:creator>
  <cp:lastModifiedBy>Jean Bartunek</cp:lastModifiedBy>
  <cp:revision>2</cp:revision>
  <cp:lastPrinted>2012-01-13T17:07:00Z</cp:lastPrinted>
  <dcterms:created xsi:type="dcterms:W3CDTF">2022-02-16T19:28:00Z</dcterms:created>
  <dcterms:modified xsi:type="dcterms:W3CDTF">2022-02-16T19:28:00Z</dcterms:modified>
</cp:coreProperties>
</file>